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C9" w:rsidRPr="001F7685" w:rsidRDefault="006D30C9" w:rsidP="006D30C9">
      <w:pPr>
        <w:tabs>
          <w:tab w:val="center" w:pos="4820"/>
        </w:tabs>
        <w:jc w:val="center"/>
        <w:rPr>
          <w:rFonts w:ascii="PT Astra Serif" w:hAnsi="PT Astra Serif"/>
          <w:b/>
          <w:sz w:val="28"/>
          <w:szCs w:val="28"/>
        </w:rPr>
      </w:pPr>
      <w:r w:rsidRPr="001F7685"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6D30C9" w:rsidRPr="001F7685" w:rsidRDefault="006D30C9" w:rsidP="006D30C9">
      <w:pPr>
        <w:ind w:hanging="142"/>
        <w:jc w:val="center"/>
        <w:rPr>
          <w:rFonts w:ascii="PT Astra Serif" w:hAnsi="PT Astra Serif"/>
          <w:b/>
          <w:sz w:val="28"/>
          <w:szCs w:val="28"/>
        </w:rPr>
      </w:pPr>
      <w:r w:rsidRPr="001F7685">
        <w:rPr>
          <w:rFonts w:ascii="PT Astra Serif" w:hAnsi="PT Astra Serif"/>
          <w:b/>
          <w:sz w:val="28"/>
          <w:szCs w:val="28"/>
        </w:rPr>
        <w:t>Совет депутатов муниципального образования</w:t>
      </w:r>
    </w:p>
    <w:p w:rsidR="006D30C9" w:rsidRPr="001F7685" w:rsidRDefault="006D30C9" w:rsidP="006D30C9">
      <w:pPr>
        <w:ind w:hanging="142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Орехо</w:t>
      </w:r>
      <w:r w:rsidRPr="001F7685">
        <w:rPr>
          <w:rFonts w:ascii="PT Astra Serif" w:hAnsi="PT Astra Serif"/>
          <w:b/>
          <w:sz w:val="28"/>
          <w:szCs w:val="28"/>
        </w:rPr>
        <w:t>вское</w:t>
      </w:r>
      <w:proofErr w:type="spellEnd"/>
      <w:r w:rsidRPr="001F7685">
        <w:rPr>
          <w:rFonts w:ascii="PT Astra Serif" w:hAnsi="PT Astra Serif"/>
          <w:b/>
          <w:sz w:val="28"/>
          <w:szCs w:val="28"/>
        </w:rPr>
        <w:t xml:space="preserve"> сельское поселение</w:t>
      </w:r>
    </w:p>
    <w:p w:rsidR="006D30C9" w:rsidRPr="001F7685" w:rsidRDefault="006D30C9" w:rsidP="006D30C9">
      <w:pPr>
        <w:ind w:hanging="142"/>
        <w:jc w:val="center"/>
        <w:rPr>
          <w:rFonts w:ascii="PT Astra Serif" w:hAnsi="PT Astra Serif"/>
          <w:b/>
          <w:sz w:val="28"/>
          <w:szCs w:val="28"/>
        </w:rPr>
      </w:pPr>
      <w:r w:rsidRPr="001F7685">
        <w:rPr>
          <w:rFonts w:ascii="PT Astra Serif" w:hAnsi="PT Astra Serif"/>
          <w:b/>
          <w:sz w:val="28"/>
          <w:szCs w:val="28"/>
        </w:rPr>
        <w:t>Радищевского района Ульяновской области</w:t>
      </w:r>
    </w:p>
    <w:p w:rsidR="006D30C9" w:rsidRPr="001F7685" w:rsidRDefault="006D30C9" w:rsidP="006D30C9">
      <w:pPr>
        <w:jc w:val="center"/>
        <w:rPr>
          <w:rFonts w:ascii="PT Astra Serif" w:hAnsi="PT Astra Serif"/>
          <w:sz w:val="28"/>
          <w:szCs w:val="28"/>
        </w:rPr>
      </w:pPr>
    </w:p>
    <w:p w:rsidR="006D30C9" w:rsidRPr="001F7685" w:rsidRDefault="006D30C9" w:rsidP="006D30C9">
      <w:pPr>
        <w:ind w:hanging="142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1F7685">
        <w:rPr>
          <w:rFonts w:ascii="PT Astra Serif" w:hAnsi="PT Astra Serif"/>
          <w:b/>
          <w:sz w:val="28"/>
          <w:szCs w:val="28"/>
        </w:rPr>
        <w:t>Р</w:t>
      </w:r>
      <w:proofErr w:type="gramEnd"/>
      <w:r w:rsidRPr="001F7685">
        <w:rPr>
          <w:rFonts w:ascii="PT Astra Serif" w:hAnsi="PT Astra Serif"/>
          <w:b/>
          <w:sz w:val="28"/>
          <w:szCs w:val="28"/>
        </w:rPr>
        <w:t xml:space="preserve"> Е Ш Е Н И Е</w:t>
      </w:r>
    </w:p>
    <w:p w:rsidR="006D30C9" w:rsidRPr="001F7685" w:rsidRDefault="006D30C9" w:rsidP="006D30C9">
      <w:pPr>
        <w:ind w:hanging="142"/>
        <w:jc w:val="center"/>
        <w:rPr>
          <w:rFonts w:ascii="PT Astra Serif" w:hAnsi="PT Astra Serif"/>
          <w:b/>
          <w:sz w:val="28"/>
          <w:szCs w:val="28"/>
        </w:rPr>
      </w:pPr>
    </w:p>
    <w:p w:rsidR="0061106E" w:rsidRDefault="0061106E" w:rsidP="0061106E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28 апреля </w:t>
      </w:r>
      <w:r w:rsidR="00B412BD">
        <w:rPr>
          <w:rFonts w:ascii="PT Astra Serif" w:hAnsi="PT Astra Serif"/>
          <w:sz w:val="28"/>
          <w:szCs w:val="28"/>
        </w:rPr>
        <w:t>2025</w:t>
      </w:r>
      <w:r w:rsidR="006D30C9" w:rsidRPr="001F7685">
        <w:rPr>
          <w:rFonts w:ascii="PT Astra Serif" w:hAnsi="PT Astra Serif"/>
          <w:sz w:val="28"/>
          <w:szCs w:val="28"/>
        </w:rPr>
        <w:t xml:space="preserve"> года                               </w:t>
      </w:r>
      <w:r w:rsidR="006D30C9" w:rsidRPr="001F7685">
        <w:rPr>
          <w:rFonts w:ascii="PT Astra Serif" w:hAnsi="PT Astra Serif"/>
          <w:sz w:val="28"/>
          <w:szCs w:val="28"/>
        </w:rPr>
        <w:tab/>
        <w:t xml:space="preserve">                  </w:t>
      </w:r>
      <w:r>
        <w:rPr>
          <w:rFonts w:ascii="PT Astra Serif" w:hAnsi="PT Astra Serif"/>
          <w:sz w:val="28"/>
          <w:szCs w:val="28"/>
        </w:rPr>
        <w:t xml:space="preserve">     </w:t>
      </w:r>
      <w:r w:rsidR="006D30C9" w:rsidRPr="001F7685">
        <w:rPr>
          <w:rFonts w:ascii="PT Astra Serif" w:hAnsi="PT Astra Serif"/>
          <w:sz w:val="28"/>
          <w:szCs w:val="28"/>
        </w:rPr>
        <w:t xml:space="preserve">      №</w:t>
      </w:r>
      <w:r>
        <w:rPr>
          <w:rFonts w:ascii="PT Astra Serif" w:hAnsi="PT Astra Serif"/>
          <w:sz w:val="28"/>
          <w:szCs w:val="28"/>
        </w:rPr>
        <w:t xml:space="preserve"> 2</w:t>
      </w:r>
      <w:r w:rsidR="00190151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/9</w:t>
      </w:r>
      <w:r w:rsidR="00190151">
        <w:rPr>
          <w:rFonts w:ascii="PT Astra Serif" w:hAnsi="PT Astra Serif"/>
          <w:sz w:val="28"/>
          <w:szCs w:val="28"/>
        </w:rPr>
        <w:t>0</w:t>
      </w:r>
    </w:p>
    <w:p w:rsidR="006D30C9" w:rsidRPr="001F7685" w:rsidRDefault="006D30C9" w:rsidP="0061106E">
      <w:pPr>
        <w:jc w:val="center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с</w:t>
      </w:r>
      <w:proofErr w:type="gramEnd"/>
      <w:r>
        <w:rPr>
          <w:rFonts w:ascii="PT Astra Serif" w:hAnsi="PT Astra Serif"/>
          <w:sz w:val="24"/>
          <w:szCs w:val="24"/>
        </w:rPr>
        <w:t>. Орехо</w:t>
      </w:r>
      <w:r w:rsidRPr="001F7685">
        <w:rPr>
          <w:rFonts w:ascii="PT Astra Serif" w:hAnsi="PT Astra Serif"/>
          <w:sz w:val="24"/>
          <w:szCs w:val="24"/>
        </w:rPr>
        <w:t>вка</w:t>
      </w:r>
    </w:p>
    <w:p w:rsidR="006D30C9" w:rsidRPr="001F7685" w:rsidRDefault="006D30C9" w:rsidP="006D30C9">
      <w:pPr>
        <w:jc w:val="center"/>
        <w:rPr>
          <w:rFonts w:ascii="PT Astra Serif" w:hAnsi="PT Astra Serif"/>
          <w:sz w:val="24"/>
          <w:szCs w:val="24"/>
        </w:rPr>
      </w:pPr>
    </w:p>
    <w:p w:rsidR="006D30C9" w:rsidRPr="001F7685" w:rsidRDefault="006D30C9" w:rsidP="006D30C9">
      <w:pPr>
        <w:ind w:right="285"/>
        <w:jc w:val="both"/>
        <w:rPr>
          <w:rFonts w:ascii="PT Astra Serif" w:hAnsi="PT Astra Serif"/>
          <w:sz w:val="28"/>
          <w:szCs w:val="28"/>
        </w:rPr>
      </w:pPr>
    </w:p>
    <w:p w:rsidR="006D30C9" w:rsidRPr="001F7685" w:rsidRDefault="006D30C9" w:rsidP="006D30C9">
      <w:pPr>
        <w:pStyle w:val="Standard"/>
        <w:autoSpaceDE w:val="0"/>
        <w:ind w:right="285"/>
        <w:rPr>
          <w:rFonts w:ascii="PT Astra Serif" w:hAnsi="PT Astra Serif"/>
          <w:bCs/>
          <w:sz w:val="28"/>
          <w:szCs w:val="28"/>
          <w:lang w:val="ru-RU"/>
        </w:rPr>
      </w:pPr>
      <w:r w:rsidRPr="001F7685">
        <w:rPr>
          <w:rFonts w:ascii="PT Astra Serif" w:hAnsi="PT Astra Serif"/>
          <w:bCs/>
          <w:sz w:val="28"/>
          <w:szCs w:val="28"/>
          <w:lang w:val="ru-RU"/>
        </w:rPr>
        <w:t xml:space="preserve">О результатах оценки эффективности предоставления </w:t>
      </w:r>
    </w:p>
    <w:p w:rsidR="006D30C9" w:rsidRPr="001F7685" w:rsidRDefault="006D30C9" w:rsidP="006D30C9">
      <w:pPr>
        <w:pStyle w:val="Standard"/>
        <w:autoSpaceDE w:val="0"/>
        <w:ind w:right="285"/>
        <w:rPr>
          <w:rFonts w:ascii="PT Astra Serif" w:hAnsi="PT Astra Serif"/>
          <w:bCs/>
          <w:sz w:val="28"/>
          <w:szCs w:val="28"/>
          <w:lang w:val="ru-RU"/>
        </w:rPr>
      </w:pPr>
      <w:r w:rsidRPr="001F7685">
        <w:rPr>
          <w:rFonts w:ascii="PT Astra Serif" w:hAnsi="PT Astra Serif"/>
          <w:bCs/>
          <w:sz w:val="28"/>
          <w:szCs w:val="28"/>
          <w:lang w:val="ru-RU"/>
        </w:rPr>
        <w:t>налоговых ль</w:t>
      </w:r>
      <w:r w:rsidR="00B412BD">
        <w:rPr>
          <w:rFonts w:ascii="PT Astra Serif" w:hAnsi="PT Astra Serif"/>
          <w:bCs/>
          <w:sz w:val="28"/>
          <w:szCs w:val="28"/>
          <w:lang w:val="ru-RU"/>
        </w:rPr>
        <w:t>гот по земельному налогу за 2024</w:t>
      </w:r>
      <w:r w:rsidRPr="001F7685">
        <w:rPr>
          <w:rFonts w:ascii="PT Astra Serif" w:hAnsi="PT Astra Serif"/>
          <w:bCs/>
          <w:sz w:val="28"/>
          <w:szCs w:val="28"/>
          <w:lang w:val="ru-RU"/>
        </w:rPr>
        <w:t xml:space="preserve"> год </w:t>
      </w:r>
      <w:proofErr w:type="gramStart"/>
      <w:r w:rsidRPr="001F7685">
        <w:rPr>
          <w:rFonts w:ascii="PT Astra Serif" w:hAnsi="PT Astra Serif"/>
          <w:bCs/>
          <w:sz w:val="28"/>
          <w:szCs w:val="28"/>
          <w:lang w:val="ru-RU"/>
        </w:rPr>
        <w:t>по</w:t>
      </w:r>
      <w:proofErr w:type="gramEnd"/>
      <w:r w:rsidRPr="001F7685">
        <w:rPr>
          <w:rFonts w:ascii="PT Astra Serif" w:hAnsi="PT Astra Serif"/>
          <w:bCs/>
          <w:sz w:val="28"/>
          <w:szCs w:val="28"/>
          <w:lang w:val="ru-RU"/>
        </w:rPr>
        <w:t xml:space="preserve"> </w:t>
      </w:r>
    </w:p>
    <w:p w:rsidR="006D30C9" w:rsidRPr="001F7685" w:rsidRDefault="006D30C9" w:rsidP="006D30C9">
      <w:pPr>
        <w:pStyle w:val="Standard"/>
        <w:autoSpaceDE w:val="0"/>
        <w:ind w:right="285"/>
        <w:rPr>
          <w:rFonts w:ascii="PT Astra Serif" w:hAnsi="PT Astra Serif"/>
          <w:bCs/>
          <w:sz w:val="28"/>
          <w:szCs w:val="28"/>
          <w:lang w:val="ru-RU"/>
        </w:rPr>
      </w:pPr>
      <w:r w:rsidRPr="001F7685">
        <w:rPr>
          <w:rFonts w:ascii="PT Astra Serif" w:hAnsi="PT Astra Serif"/>
          <w:bCs/>
          <w:sz w:val="28"/>
          <w:szCs w:val="28"/>
          <w:lang w:val="ru-RU"/>
        </w:rPr>
        <w:t>му</w:t>
      </w:r>
      <w:r>
        <w:rPr>
          <w:rFonts w:ascii="PT Astra Serif" w:hAnsi="PT Astra Serif"/>
          <w:bCs/>
          <w:sz w:val="28"/>
          <w:szCs w:val="28"/>
          <w:lang w:val="ru-RU"/>
        </w:rPr>
        <w:t xml:space="preserve">ниципальному образованию </w:t>
      </w:r>
      <w:proofErr w:type="spellStart"/>
      <w:r>
        <w:rPr>
          <w:rFonts w:ascii="PT Astra Serif" w:hAnsi="PT Astra Serif"/>
          <w:bCs/>
          <w:sz w:val="28"/>
          <w:szCs w:val="28"/>
          <w:lang w:val="ru-RU"/>
        </w:rPr>
        <w:t>Орехо</w:t>
      </w:r>
      <w:r w:rsidRPr="001F7685">
        <w:rPr>
          <w:rFonts w:ascii="PT Astra Serif" w:hAnsi="PT Astra Serif"/>
          <w:bCs/>
          <w:sz w:val="28"/>
          <w:szCs w:val="28"/>
          <w:lang w:val="ru-RU"/>
        </w:rPr>
        <w:t>вское</w:t>
      </w:r>
      <w:proofErr w:type="spellEnd"/>
      <w:r w:rsidR="00480A19">
        <w:rPr>
          <w:rFonts w:ascii="PT Astra Serif" w:hAnsi="PT Astra Serif"/>
          <w:bCs/>
          <w:sz w:val="28"/>
          <w:szCs w:val="28"/>
          <w:lang w:val="ru-RU"/>
        </w:rPr>
        <w:t xml:space="preserve"> </w:t>
      </w:r>
      <w:proofErr w:type="gramStart"/>
      <w:r w:rsidRPr="001F7685">
        <w:rPr>
          <w:rFonts w:ascii="PT Astra Serif" w:hAnsi="PT Astra Serif"/>
          <w:bCs/>
          <w:sz w:val="28"/>
          <w:szCs w:val="28"/>
          <w:lang w:val="ru-RU"/>
        </w:rPr>
        <w:t>сельское</w:t>
      </w:r>
      <w:proofErr w:type="gramEnd"/>
    </w:p>
    <w:p w:rsidR="006D30C9" w:rsidRPr="001F7685" w:rsidRDefault="006D30C9" w:rsidP="006D30C9">
      <w:pPr>
        <w:pStyle w:val="Standard"/>
        <w:autoSpaceDE w:val="0"/>
        <w:ind w:right="285"/>
        <w:rPr>
          <w:rFonts w:ascii="PT Astra Serif" w:hAnsi="PT Astra Serif"/>
          <w:bCs/>
          <w:sz w:val="28"/>
          <w:szCs w:val="28"/>
          <w:lang w:val="ru-RU"/>
        </w:rPr>
      </w:pPr>
      <w:r w:rsidRPr="001F7685">
        <w:rPr>
          <w:rFonts w:ascii="PT Astra Serif" w:hAnsi="PT Astra Serif"/>
          <w:bCs/>
          <w:sz w:val="28"/>
          <w:szCs w:val="28"/>
          <w:lang w:val="ru-RU"/>
        </w:rPr>
        <w:t>поселение  Радищевского района Ульяновской области</w:t>
      </w:r>
    </w:p>
    <w:p w:rsidR="006D30C9" w:rsidRPr="001F7685" w:rsidRDefault="006D30C9" w:rsidP="006D30C9">
      <w:pPr>
        <w:ind w:right="285"/>
        <w:jc w:val="both"/>
        <w:rPr>
          <w:rFonts w:ascii="PT Astra Serif" w:hAnsi="PT Astra Serif"/>
          <w:sz w:val="28"/>
          <w:szCs w:val="28"/>
        </w:rPr>
      </w:pPr>
    </w:p>
    <w:p w:rsidR="006D30C9" w:rsidRPr="001F7685" w:rsidRDefault="006D30C9" w:rsidP="006D30C9">
      <w:pPr>
        <w:ind w:right="285" w:firstLine="709"/>
        <w:jc w:val="both"/>
        <w:rPr>
          <w:rFonts w:ascii="PT Astra Serif" w:hAnsi="PT Astra Serif"/>
          <w:bCs/>
          <w:sz w:val="28"/>
          <w:szCs w:val="28"/>
        </w:rPr>
      </w:pPr>
      <w:r w:rsidRPr="001F7685">
        <w:rPr>
          <w:rFonts w:ascii="PT Astra Serif" w:hAnsi="PT Astra Serif"/>
          <w:bCs/>
          <w:sz w:val="28"/>
          <w:szCs w:val="28"/>
        </w:rPr>
        <w:t>Заслушав и обсудив информацию представленную Администрацией  му</w:t>
      </w:r>
      <w:r>
        <w:rPr>
          <w:rFonts w:ascii="PT Astra Serif" w:hAnsi="PT Astra Serif"/>
          <w:bCs/>
          <w:sz w:val="28"/>
          <w:szCs w:val="28"/>
        </w:rPr>
        <w:t xml:space="preserve">ниципального образования </w:t>
      </w:r>
      <w:proofErr w:type="spellStart"/>
      <w:r>
        <w:rPr>
          <w:rFonts w:ascii="PT Astra Serif" w:hAnsi="PT Astra Serif"/>
          <w:bCs/>
          <w:sz w:val="28"/>
          <w:szCs w:val="28"/>
        </w:rPr>
        <w:t>Орехо</w:t>
      </w:r>
      <w:r w:rsidRPr="001F7685">
        <w:rPr>
          <w:rFonts w:ascii="PT Astra Serif" w:hAnsi="PT Astra Serif"/>
          <w:bCs/>
          <w:sz w:val="28"/>
          <w:szCs w:val="28"/>
        </w:rPr>
        <w:t>вское</w:t>
      </w:r>
      <w:proofErr w:type="spellEnd"/>
      <w:r w:rsidRPr="001F7685">
        <w:rPr>
          <w:rFonts w:ascii="PT Astra Serif" w:hAnsi="PT Astra Serif"/>
          <w:bCs/>
          <w:sz w:val="28"/>
          <w:szCs w:val="28"/>
        </w:rPr>
        <w:t xml:space="preserve"> сельское поселение Радищевского района Ульяновской области, Совет депутатов му</w:t>
      </w:r>
      <w:r>
        <w:rPr>
          <w:rFonts w:ascii="PT Astra Serif" w:hAnsi="PT Astra Serif"/>
          <w:bCs/>
          <w:sz w:val="28"/>
          <w:szCs w:val="28"/>
        </w:rPr>
        <w:t xml:space="preserve">ниципального образования </w:t>
      </w:r>
      <w:proofErr w:type="spellStart"/>
      <w:r>
        <w:rPr>
          <w:rFonts w:ascii="PT Astra Serif" w:hAnsi="PT Astra Serif"/>
          <w:bCs/>
          <w:sz w:val="28"/>
          <w:szCs w:val="28"/>
        </w:rPr>
        <w:t>Орехо</w:t>
      </w:r>
      <w:r w:rsidRPr="001F7685">
        <w:rPr>
          <w:rFonts w:ascii="PT Astra Serif" w:hAnsi="PT Astra Serif"/>
          <w:bCs/>
          <w:sz w:val="28"/>
          <w:szCs w:val="28"/>
        </w:rPr>
        <w:t>вское</w:t>
      </w:r>
      <w:proofErr w:type="spellEnd"/>
      <w:r w:rsidRPr="001F7685">
        <w:rPr>
          <w:rFonts w:ascii="PT Astra Serif" w:hAnsi="PT Astra Serif"/>
          <w:bCs/>
          <w:sz w:val="28"/>
          <w:szCs w:val="28"/>
        </w:rPr>
        <w:t xml:space="preserve"> сельское поселение Радищевского района Ульяновской области  </w:t>
      </w:r>
      <w:proofErr w:type="spellStart"/>
      <w:proofErr w:type="gramStart"/>
      <w:r w:rsidRPr="001F7685">
        <w:rPr>
          <w:rFonts w:ascii="PT Astra Serif" w:hAnsi="PT Astra Serif"/>
          <w:b/>
          <w:bCs/>
          <w:sz w:val="28"/>
          <w:szCs w:val="28"/>
        </w:rPr>
        <w:t>р</w:t>
      </w:r>
      <w:proofErr w:type="spellEnd"/>
      <w:proofErr w:type="gramEnd"/>
      <w:r w:rsidRPr="001F7685">
        <w:rPr>
          <w:rFonts w:ascii="PT Astra Serif" w:hAnsi="PT Astra Serif"/>
          <w:b/>
          <w:bCs/>
          <w:sz w:val="28"/>
          <w:szCs w:val="28"/>
        </w:rPr>
        <w:t xml:space="preserve"> е </w:t>
      </w:r>
      <w:proofErr w:type="spellStart"/>
      <w:r w:rsidRPr="001F7685">
        <w:rPr>
          <w:rFonts w:ascii="PT Astra Serif" w:hAnsi="PT Astra Serif"/>
          <w:b/>
          <w:bCs/>
          <w:sz w:val="28"/>
          <w:szCs w:val="28"/>
        </w:rPr>
        <w:t>ш</w:t>
      </w:r>
      <w:proofErr w:type="spellEnd"/>
      <w:r w:rsidRPr="001F7685">
        <w:rPr>
          <w:rFonts w:ascii="PT Astra Serif" w:hAnsi="PT Astra Serif"/>
          <w:b/>
          <w:bCs/>
          <w:sz w:val="28"/>
          <w:szCs w:val="28"/>
        </w:rPr>
        <w:t xml:space="preserve"> и л :</w:t>
      </w:r>
      <w:r w:rsidRPr="001F7685">
        <w:rPr>
          <w:rFonts w:ascii="PT Astra Serif" w:hAnsi="PT Astra Serif"/>
          <w:bCs/>
          <w:sz w:val="28"/>
          <w:szCs w:val="28"/>
        </w:rPr>
        <w:t xml:space="preserve"> </w:t>
      </w:r>
    </w:p>
    <w:p w:rsidR="006D30C9" w:rsidRPr="001F7685" w:rsidRDefault="006D30C9" w:rsidP="006D30C9">
      <w:pPr>
        <w:pStyle w:val="Standard"/>
        <w:autoSpaceDE w:val="0"/>
        <w:ind w:right="285" w:firstLine="709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1F7685">
        <w:rPr>
          <w:rFonts w:ascii="PT Astra Serif" w:hAnsi="PT Astra Serif"/>
          <w:bCs/>
          <w:sz w:val="28"/>
          <w:szCs w:val="28"/>
          <w:lang w:val="ru-RU"/>
        </w:rPr>
        <w:t>1. Принять к сведению информацию о результатах оценки эффективности предоставления налоговых ль</w:t>
      </w:r>
      <w:r w:rsidR="00B412BD">
        <w:rPr>
          <w:rFonts w:ascii="PT Astra Serif" w:hAnsi="PT Astra Serif"/>
          <w:bCs/>
          <w:sz w:val="28"/>
          <w:szCs w:val="28"/>
          <w:lang w:val="ru-RU"/>
        </w:rPr>
        <w:t>гот по земельному налогу за 2024</w:t>
      </w:r>
      <w:r w:rsidRPr="001F7685">
        <w:rPr>
          <w:rFonts w:ascii="PT Astra Serif" w:hAnsi="PT Astra Serif"/>
          <w:bCs/>
          <w:sz w:val="28"/>
          <w:szCs w:val="28"/>
          <w:lang w:val="ru-RU"/>
        </w:rPr>
        <w:t xml:space="preserve"> год по му</w:t>
      </w:r>
      <w:r>
        <w:rPr>
          <w:rFonts w:ascii="PT Astra Serif" w:hAnsi="PT Astra Serif"/>
          <w:bCs/>
          <w:sz w:val="28"/>
          <w:szCs w:val="28"/>
          <w:lang w:val="ru-RU"/>
        </w:rPr>
        <w:t xml:space="preserve">ниципальному образованию </w:t>
      </w:r>
      <w:proofErr w:type="spellStart"/>
      <w:r>
        <w:rPr>
          <w:rFonts w:ascii="PT Astra Serif" w:hAnsi="PT Astra Serif"/>
          <w:bCs/>
          <w:sz w:val="28"/>
          <w:szCs w:val="28"/>
          <w:lang w:val="ru-RU"/>
        </w:rPr>
        <w:t>Орехо</w:t>
      </w:r>
      <w:r w:rsidRPr="001F7685">
        <w:rPr>
          <w:rFonts w:ascii="PT Astra Serif" w:hAnsi="PT Astra Serif"/>
          <w:bCs/>
          <w:sz w:val="28"/>
          <w:szCs w:val="28"/>
          <w:lang w:val="ru-RU"/>
        </w:rPr>
        <w:t>вское</w:t>
      </w:r>
      <w:proofErr w:type="spellEnd"/>
      <w:r w:rsidRPr="001F7685">
        <w:rPr>
          <w:rFonts w:ascii="PT Astra Serif" w:hAnsi="PT Astra Serif"/>
          <w:bCs/>
          <w:sz w:val="28"/>
          <w:szCs w:val="28"/>
          <w:lang w:val="ru-RU"/>
        </w:rPr>
        <w:t xml:space="preserve"> сельское поселение Радищевского района Ульяновской области (прилагается).</w:t>
      </w:r>
    </w:p>
    <w:p w:rsidR="006D30C9" w:rsidRPr="001F7685" w:rsidRDefault="006D30C9" w:rsidP="006D30C9">
      <w:pPr>
        <w:pStyle w:val="Standard"/>
        <w:autoSpaceDE w:val="0"/>
        <w:ind w:right="285" w:firstLine="709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1F7685">
        <w:rPr>
          <w:rFonts w:ascii="PT Astra Serif" w:hAnsi="PT Astra Serif"/>
          <w:bCs/>
          <w:sz w:val="28"/>
          <w:szCs w:val="28"/>
          <w:lang w:val="ru-RU"/>
        </w:rPr>
        <w:t>2. Одобрить  результаты оценки эффективности предоставления налоговых ль</w:t>
      </w:r>
      <w:r w:rsidR="00B412BD">
        <w:rPr>
          <w:rFonts w:ascii="PT Astra Serif" w:hAnsi="PT Astra Serif"/>
          <w:bCs/>
          <w:sz w:val="28"/>
          <w:szCs w:val="28"/>
          <w:lang w:val="ru-RU"/>
        </w:rPr>
        <w:t>гот по земельному налогу за 2024</w:t>
      </w:r>
      <w:r w:rsidRPr="001F7685">
        <w:rPr>
          <w:rFonts w:ascii="PT Astra Serif" w:hAnsi="PT Astra Serif"/>
          <w:bCs/>
          <w:sz w:val="28"/>
          <w:szCs w:val="28"/>
          <w:lang w:val="ru-RU"/>
        </w:rPr>
        <w:t xml:space="preserve"> год по му</w:t>
      </w:r>
      <w:r>
        <w:rPr>
          <w:rFonts w:ascii="PT Astra Serif" w:hAnsi="PT Astra Serif"/>
          <w:bCs/>
          <w:sz w:val="28"/>
          <w:szCs w:val="28"/>
          <w:lang w:val="ru-RU"/>
        </w:rPr>
        <w:t xml:space="preserve">ниципальному образованию </w:t>
      </w:r>
      <w:proofErr w:type="spellStart"/>
      <w:r>
        <w:rPr>
          <w:rFonts w:ascii="PT Astra Serif" w:hAnsi="PT Astra Serif"/>
          <w:bCs/>
          <w:sz w:val="28"/>
          <w:szCs w:val="28"/>
          <w:lang w:val="ru-RU"/>
        </w:rPr>
        <w:t>Орехо</w:t>
      </w:r>
      <w:r w:rsidRPr="001F7685">
        <w:rPr>
          <w:rFonts w:ascii="PT Astra Serif" w:hAnsi="PT Astra Serif"/>
          <w:bCs/>
          <w:sz w:val="28"/>
          <w:szCs w:val="28"/>
          <w:lang w:val="ru-RU"/>
        </w:rPr>
        <w:t>вское</w:t>
      </w:r>
      <w:proofErr w:type="spellEnd"/>
      <w:r w:rsidRPr="001F7685">
        <w:rPr>
          <w:rFonts w:ascii="PT Astra Serif" w:hAnsi="PT Astra Serif"/>
          <w:bCs/>
          <w:sz w:val="28"/>
          <w:szCs w:val="28"/>
          <w:lang w:val="ru-RU"/>
        </w:rPr>
        <w:t xml:space="preserve"> сельское поселение Радищевского района Ульяновской области.</w:t>
      </w:r>
    </w:p>
    <w:p w:rsidR="006D30C9" w:rsidRPr="001F7685" w:rsidRDefault="006D30C9" w:rsidP="006D30C9">
      <w:pPr>
        <w:pStyle w:val="Standard"/>
        <w:autoSpaceDE w:val="0"/>
        <w:ind w:right="285" w:firstLine="709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1F7685">
        <w:rPr>
          <w:rFonts w:ascii="PT Astra Serif" w:hAnsi="PT Astra Serif"/>
          <w:bCs/>
          <w:sz w:val="28"/>
          <w:szCs w:val="28"/>
          <w:lang w:val="ru-RU"/>
        </w:rPr>
        <w:t>3. Настоящее решение вступает в силу со дня его подписания.</w:t>
      </w:r>
    </w:p>
    <w:p w:rsidR="006D30C9" w:rsidRPr="001F7685" w:rsidRDefault="006D30C9" w:rsidP="006D30C9">
      <w:pPr>
        <w:pStyle w:val="Standard"/>
        <w:autoSpaceDE w:val="0"/>
        <w:ind w:right="285" w:firstLine="709"/>
        <w:jc w:val="both"/>
        <w:rPr>
          <w:rFonts w:ascii="PT Astra Serif" w:hAnsi="PT Astra Serif"/>
          <w:bCs/>
          <w:sz w:val="28"/>
          <w:szCs w:val="28"/>
          <w:lang w:val="ru-RU"/>
        </w:rPr>
      </w:pPr>
    </w:p>
    <w:p w:rsidR="006D30C9" w:rsidRPr="001F7685" w:rsidRDefault="006D30C9" w:rsidP="006D30C9">
      <w:pPr>
        <w:ind w:right="285" w:firstLine="851"/>
        <w:jc w:val="both"/>
        <w:rPr>
          <w:rFonts w:ascii="PT Astra Serif" w:hAnsi="PT Astra Serif"/>
          <w:bCs/>
          <w:sz w:val="28"/>
          <w:szCs w:val="28"/>
        </w:rPr>
      </w:pPr>
    </w:p>
    <w:p w:rsidR="006D30C9" w:rsidRPr="001F7685" w:rsidRDefault="006D30C9" w:rsidP="006D30C9">
      <w:pPr>
        <w:rPr>
          <w:rFonts w:ascii="PT Astra Serif" w:hAnsi="PT Astra Serif"/>
          <w:sz w:val="28"/>
          <w:szCs w:val="28"/>
        </w:rPr>
      </w:pPr>
    </w:p>
    <w:p w:rsidR="006D30C9" w:rsidRPr="001F7685" w:rsidRDefault="006D30C9" w:rsidP="006D30C9">
      <w:pPr>
        <w:rPr>
          <w:rFonts w:ascii="PT Astra Serif" w:hAnsi="PT Astra Serif"/>
          <w:sz w:val="28"/>
          <w:szCs w:val="28"/>
        </w:rPr>
      </w:pPr>
      <w:r w:rsidRPr="001F7685">
        <w:rPr>
          <w:rFonts w:ascii="PT Astra Serif" w:hAnsi="PT Astra Serif"/>
          <w:sz w:val="28"/>
          <w:szCs w:val="28"/>
        </w:rPr>
        <w:t xml:space="preserve">Глава муниципального образования         </w:t>
      </w:r>
    </w:p>
    <w:p w:rsidR="006D30C9" w:rsidRPr="001F7685" w:rsidRDefault="006D30C9" w:rsidP="006D30C9">
      <w:pPr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Орехо</w:t>
      </w:r>
      <w:r w:rsidRPr="001F7685">
        <w:rPr>
          <w:rFonts w:ascii="PT Astra Serif" w:hAnsi="PT Astra Serif"/>
          <w:sz w:val="28"/>
          <w:szCs w:val="28"/>
        </w:rPr>
        <w:t>вское</w:t>
      </w:r>
      <w:proofErr w:type="spellEnd"/>
      <w:r w:rsidRPr="001F7685">
        <w:rPr>
          <w:rFonts w:ascii="PT Astra Serif" w:hAnsi="PT Astra Serif"/>
          <w:sz w:val="28"/>
          <w:szCs w:val="28"/>
        </w:rPr>
        <w:t xml:space="preserve"> сельское поселение </w:t>
      </w:r>
    </w:p>
    <w:p w:rsidR="006D30C9" w:rsidRPr="001F7685" w:rsidRDefault="006D30C9" w:rsidP="006D30C9">
      <w:pPr>
        <w:rPr>
          <w:rFonts w:ascii="PT Astra Serif" w:hAnsi="PT Astra Serif"/>
          <w:sz w:val="28"/>
          <w:szCs w:val="28"/>
        </w:rPr>
      </w:pPr>
      <w:r w:rsidRPr="001F7685">
        <w:rPr>
          <w:rFonts w:ascii="PT Astra Serif" w:hAnsi="PT Astra Serif"/>
          <w:sz w:val="28"/>
          <w:szCs w:val="28"/>
        </w:rPr>
        <w:t>Ради</w:t>
      </w:r>
      <w:bookmarkStart w:id="0" w:name="_GoBack"/>
      <w:bookmarkEnd w:id="0"/>
      <w:r w:rsidRPr="001F7685">
        <w:rPr>
          <w:rFonts w:ascii="PT Astra Serif" w:hAnsi="PT Astra Serif"/>
          <w:sz w:val="28"/>
          <w:szCs w:val="28"/>
        </w:rPr>
        <w:t xml:space="preserve">щевского района Ульяновской области    </w:t>
      </w:r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>
        <w:rPr>
          <w:rFonts w:ascii="PT Astra Serif" w:hAnsi="PT Astra Serif"/>
          <w:sz w:val="28"/>
          <w:szCs w:val="28"/>
        </w:rPr>
        <w:t>Н.Г.Определеннова</w:t>
      </w:r>
      <w:proofErr w:type="spellEnd"/>
    </w:p>
    <w:p w:rsidR="006D30C9" w:rsidRPr="001F7685" w:rsidRDefault="006D30C9" w:rsidP="006D30C9">
      <w:pPr>
        <w:rPr>
          <w:rFonts w:ascii="PT Astra Serif" w:hAnsi="PT Astra Serif"/>
          <w:sz w:val="28"/>
          <w:szCs w:val="28"/>
        </w:rPr>
      </w:pPr>
    </w:p>
    <w:p w:rsidR="006D30C9" w:rsidRPr="001F7685" w:rsidRDefault="006D30C9" w:rsidP="006D30C9">
      <w:pPr>
        <w:rPr>
          <w:rFonts w:ascii="PT Astra Serif" w:hAnsi="PT Astra Serif"/>
          <w:sz w:val="28"/>
          <w:szCs w:val="28"/>
        </w:rPr>
      </w:pPr>
    </w:p>
    <w:p w:rsidR="006D30C9" w:rsidRPr="001F7685" w:rsidRDefault="006D30C9" w:rsidP="006D30C9">
      <w:pPr>
        <w:rPr>
          <w:rFonts w:ascii="PT Astra Serif" w:hAnsi="PT Astra Serif"/>
          <w:sz w:val="28"/>
          <w:szCs w:val="28"/>
        </w:rPr>
      </w:pPr>
    </w:p>
    <w:p w:rsidR="006D30C9" w:rsidRPr="001F7685" w:rsidRDefault="006D30C9" w:rsidP="006D30C9">
      <w:pPr>
        <w:rPr>
          <w:rFonts w:ascii="PT Astra Serif" w:hAnsi="PT Astra Serif"/>
          <w:sz w:val="28"/>
          <w:szCs w:val="28"/>
        </w:rPr>
      </w:pPr>
    </w:p>
    <w:p w:rsidR="006D30C9" w:rsidRPr="001F7685" w:rsidRDefault="006D30C9" w:rsidP="006D30C9">
      <w:pPr>
        <w:rPr>
          <w:rFonts w:ascii="PT Astra Serif" w:hAnsi="PT Astra Serif"/>
          <w:sz w:val="28"/>
          <w:szCs w:val="28"/>
        </w:rPr>
      </w:pPr>
    </w:p>
    <w:p w:rsidR="006D30C9" w:rsidRPr="001F7685" w:rsidRDefault="006D30C9" w:rsidP="006D30C9">
      <w:pPr>
        <w:rPr>
          <w:rFonts w:ascii="PT Astra Serif" w:hAnsi="PT Astra Serif"/>
          <w:sz w:val="28"/>
          <w:szCs w:val="28"/>
        </w:rPr>
      </w:pPr>
    </w:p>
    <w:p w:rsidR="006D30C9" w:rsidRPr="001F7685" w:rsidRDefault="006D30C9" w:rsidP="006D30C9">
      <w:pPr>
        <w:rPr>
          <w:rFonts w:ascii="PT Astra Serif" w:hAnsi="PT Astra Serif"/>
          <w:sz w:val="28"/>
          <w:szCs w:val="28"/>
        </w:rPr>
      </w:pPr>
    </w:p>
    <w:p w:rsidR="006D30C9" w:rsidRPr="001F7685" w:rsidRDefault="006D30C9" w:rsidP="006D30C9">
      <w:pPr>
        <w:rPr>
          <w:rFonts w:ascii="PT Astra Serif" w:hAnsi="PT Astra Serif"/>
          <w:sz w:val="28"/>
          <w:szCs w:val="28"/>
        </w:rPr>
      </w:pPr>
    </w:p>
    <w:p w:rsidR="006D30C9" w:rsidRPr="001F7685" w:rsidRDefault="006D30C9" w:rsidP="006D30C9">
      <w:pPr>
        <w:rPr>
          <w:rFonts w:ascii="PT Astra Serif" w:hAnsi="PT Astra Serif"/>
          <w:sz w:val="28"/>
          <w:szCs w:val="28"/>
        </w:rPr>
      </w:pPr>
    </w:p>
    <w:p w:rsidR="006D30C9" w:rsidRPr="001F7685" w:rsidRDefault="006D30C9" w:rsidP="006D30C9">
      <w:pPr>
        <w:jc w:val="right"/>
        <w:rPr>
          <w:rFonts w:ascii="PT Astra Serif" w:hAnsi="PT Astra Serif"/>
          <w:sz w:val="24"/>
          <w:szCs w:val="24"/>
        </w:rPr>
      </w:pPr>
      <w:r w:rsidRPr="001F7685">
        <w:rPr>
          <w:rFonts w:ascii="PT Astra Serif" w:hAnsi="PT Astra Serif"/>
          <w:sz w:val="24"/>
          <w:szCs w:val="24"/>
        </w:rPr>
        <w:lastRenderedPageBreak/>
        <w:t xml:space="preserve">Приложение  </w:t>
      </w:r>
    </w:p>
    <w:p w:rsidR="006D30C9" w:rsidRPr="001F7685" w:rsidRDefault="006D30C9" w:rsidP="006D30C9">
      <w:pPr>
        <w:jc w:val="right"/>
        <w:rPr>
          <w:rFonts w:ascii="PT Astra Serif" w:hAnsi="PT Astra Serif"/>
          <w:bCs/>
          <w:snapToGrid w:val="0"/>
          <w:sz w:val="24"/>
          <w:szCs w:val="24"/>
        </w:rPr>
      </w:pPr>
      <w:r w:rsidRPr="001F7685">
        <w:rPr>
          <w:rFonts w:ascii="PT Astra Serif" w:hAnsi="PT Astra Serif"/>
          <w:bCs/>
          <w:snapToGrid w:val="0"/>
          <w:sz w:val="24"/>
          <w:szCs w:val="24"/>
        </w:rPr>
        <w:t xml:space="preserve">к  решению Совета депутатов </w:t>
      </w:r>
    </w:p>
    <w:p w:rsidR="006D30C9" w:rsidRPr="001F7685" w:rsidRDefault="006D30C9" w:rsidP="006D30C9">
      <w:pPr>
        <w:jc w:val="right"/>
        <w:rPr>
          <w:rFonts w:ascii="PT Astra Serif" w:hAnsi="PT Astra Serif"/>
          <w:bCs/>
          <w:snapToGrid w:val="0"/>
          <w:sz w:val="24"/>
          <w:szCs w:val="24"/>
        </w:rPr>
      </w:pPr>
      <w:r w:rsidRPr="001F7685">
        <w:rPr>
          <w:rFonts w:ascii="PT Astra Serif" w:hAnsi="PT Astra Serif"/>
          <w:bCs/>
          <w:snapToGrid w:val="0"/>
          <w:sz w:val="24"/>
          <w:szCs w:val="24"/>
        </w:rPr>
        <w:t xml:space="preserve">                                                                               муниципального образования </w:t>
      </w:r>
    </w:p>
    <w:p w:rsidR="006D30C9" w:rsidRPr="001F7685" w:rsidRDefault="006D30C9" w:rsidP="006D30C9">
      <w:pPr>
        <w:jc w:val="right"/>
        <w:rPr>
          <w:rFonts w:ascii="PT Astra Serif" w:hAnsi="PT Astra Serif"/>
          <w:bCs/>
          <w:snapToGrid w:val="0"/>
          <w:sz w:val="24"/>
          <w:szCs w:val="24"/>
        </w:rPr>
      </w:pPr>
      <w:r w:rsidRPr="001F7685">
        <w:rPr>
          <w:rFonts w:ascii="PT Astra Serif" w:hAnsi="PT Astra Serif"/>
          <w:bCs/>
          <w:snapToGrid w:val="0"/>
          <w:sz w:val="24"/>
          <w:szCs w:val="24"/>
        </w:rPr>
        <w:t xml:space="preserve">                                                     </w:t>
      </w:r>
      <w:r>
        <w:rPr>
          <w:rFonts w:ascii="PT Astra Serif" w:hAnsi="PT Astra Serif"/>
          <w:bCs/>
          <w:snapToGrid w:val="0"/>
          <w:sz w:val="24"/>
          <w:szCs w:val="24"/>
        </w:rPr>
        <w:t xml:space="preserve">                         </w:t>
      </w:r>
      <w:proofErr w:type="spellStart"/>
      <w:r>
        <w:rPr>
          <w:rFonts w:ascii="PT Astra Serif" w:hAnsi="PT Astra Serif"/>
          <w:bCs/>
          <w:snapToGrid w:val="0"/>
          <w:sz w:val="24"/>
          <w:szCs w:val="24"/>
        </w:rPr>
        <w:t>Орехо</w:t>
      </w:r>
      <w:r w:rsidRPr="001F7685">
        <w:rPr>
          <w:rFonts w:ascii="PT Astra Serif" w:hAnsi="PT Astra Serif"/>
          <w:bCs/>
          <w:snapToGrid w:val="0"/>
          <w:sz w:val="24"/>
          <w:szCs w:val="24"/>
        </w:rPr>
        <w:t>вское</w:t>
      </w:r>
      <w:proofErr w:type="spellEnd"/>
      <w:r w:rsidRPr="001F7685">
        <w:rPr>
          <w:rFonts w:ascii="PT Astra Serif" w:hAnsi="PT Astra Serif"/>
          <w:bCs/>
          <w:snapToGrid w:val="0"/>
          <w:sz w:val="24"/>
          <w:szCs w:val="24"/>
        </w:rPr>
        <w:t xml:space="preserve"> сельское поселение</w:t>
      </w:r>
    </w:p>
    <w:p w:rsidR="006D30C9" w:rsidRPr="001F7685" w:rsidRDefault="006D30C9" w:rsidP="006D30C9">
      <w:pPr>
        <w:jc w:val="right"/>
        <w:rPr>
          <w:rFonts w:ascii="PT Astra Serif" w:hAnsi="PT Astra Serif"/>
          <w:bCs/>
          <w:snapToGrid w:val="0"/>
          <w:sz w:val="24"/>
          <w:szCs w:val="24"/>
        </w:rPr>
      </w:pPr>
      <w:r w:rsidRPr="001F7685">
        <w:rPr>
          <w:rFonts w:ascii="PT Astra Serif" w:hAnsi="PT Astra Serif"/>
          <w:bCs/>
          <w:snapToGrid w:val="0"/>
          <w:sz w:val="24"/>
          <w:szCs w:val="24"/>
        </w:rPr>
        <w:t xml:space="preserve"> Радищевского района Ульяновской области</w:t>
      </w:r>
    </w:p>
    <w:p w:rsidR="006D30C9" w:rsidRPr="001F7685" w:rsidRDefault="0061106E" w:rsidP="006D30C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napToGrid w:val="0"/>
          <w:sz w:val="24"/>
          <w:szCs w:val="24"/>
        </w:rPr>
        <w:t>О</w:t>
      </w:r>
      <w:r w:rsidR="00B412BD">
        <w:rPr>
          <w:rFonts w:ascii="PT Astra Serif" w:hAnsi="PT Astra Serif"/>
          <w:bCs/>
          <w:snapToGrid w:val="0"/>
          <w:sz w:val="24"/>
          <w:szCs w:val="24"/>
        </w:rPr>
        <w:t>т</w:t>
      </w:r>
      <w:r>
        <w:rPr>
          <w:rFonts w:ascii="PT Astra Serif" w:hAnsi="PT Astra Serif"/>
          <w:bCs/>
          <w:snapToGrid w:val="0"/>
          <w:sz w:val="24"/>
          <w:szCs w:val="24"/>
        </w:rPr>
        <w:t>28.04.</w:t>
      </w:r>
      <w:r w:rsidR="00B412BD">
        <w:rPr>
          <w:rFonts w:ascii="PT Astra Serif" w:hAnsi="PT Astra Serif"/>
          <w:bCs/>
          <w:snapToGrid w:val="0"/>
          <w:sz w:val="24"/>
          <w:szCs w:val="24"/>
        </w:rPr>
        <w:t>2025</w:t>
      </w:r>
      <w:r>
        <w:rPr>
          <w:rFonts w:ascii="PT Astra Serif" w:hAnsi="PT Astra Serif"/>
          <w:bCs/>
          <w:snapToGrid w:val="0"/>
          <w:sz w:val="24"/>
          <w:szCs w:val="24"/>
        </w:rPr>
        <w:t>г</w:t>
      </w:r>
      <w:r w:rsidR="006D30C9" w:rsidRPr="001F7685">
        <w:rPr>
          <w:rFonts w:ascii="PT Astra Serif" w:hAnsi="PT Astra Serif"/>
          <w:bCs/>
          <w:snapToGrid w:val="0"/>
          <w:sz w:val="24"/>
          <w:szCs w:val="24"/>
        </w:rPr>
        <w:t xml:space="preserve">   № </w:t>
      </w:r>
      <w:r>
        <w:rPr>
          <w:rFonts w:ascii="PT Astra Serif" w:hAnsi="PT Astra Serif"/>
          <w:bCs/>
          <w:snapToGrid w:val="0"/>
          <w:sz w:val="24"/>
          <w:szCs w:val="24"/>
        </w:rPr>
        <w:t>2</w:t>
      </w:r>
      <w:r w:rsidR="00891C94">
        <w:rPr>
          <w:rFonts w:ascii="PT Astra Serif" w:hAnsi="PT Astra Serif"/>
          <w:bCs/>
          <w:snapToGrid w:val="0"/>
          <w:sz w:val="24"/>
          <w:szCs w:val="24"/>
        </w:rPr>
        <w:t>5</w:t>
      </w:r>
      <w:r>
        <w:rPr>
          <w:rFonts w:ascii="PT Astra Serif" w:hAnsi="PT Astra Serif"/>
          <w:bCs/>
          <w:snapToGrid w:val="0"/>
          <w:sz w:val="24"/>
          <w:szCs w:val="24"/>
        </w:rPr>
        <w:t>/9</w:t>
      </w:r>
      <w:r w:rsidR="00891C94">
        <w:rPr>
          <w:rFonts w:ascii="PT Astra Serif" w:hAnsi="PT Astra Serif"/>
          <w:bCs/>
          <w:snapToGrid w:val="0"/>
          <w:sz w:val="24"/>
          <w:szCs w:val="24"/>
        </w:rPr>
        <w:t>0</w:t>
      </w:r>
      <w:r w:rsidR="006D30C9" w:rsidRPr="001F7685">
        <w:rPr>
          <w:rFonts w:ascii="PT Astra Serif" w:hAnsi="PT Astra Serif"/>
          <w:bCs/>
          <w:snapToGrid w:val="0"/>
          <w:sz w:val="24"/>
          <w:szCs w:val="24"/>
        </w:rPr>
        <w:t xml:space="preserve">                                         </w:t>
      </w:r>
    </w:p>
    <w:p w:rsidR="006D30C9" w:rsidRPr="001F7685" w:rsidRDefault="006D30C9" w:rsidP="006D30C9">
      <w:pPr>
        <w:rPr>
          <w:rFonts w:ascii="PT Astra Serif" w:hAnsi="PT Astra Serif"/>
          <w:sz w:val="24"/>
          <w:szCs w:val="24"/>
        </w:rPr>
      </w:pPr>
    </w:p>
    <w:p w:rsidR="006D30C9" w:rsidRPr="001F7685" w:rsidRDefault="006D30C9" w:rsidP="006D30C9">
      <w:pPr>
        <w:spacing w:line="312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6D30C9" w:rsidRPr="001F7685" w:rsidRDefault="006D30C9" w:rsidP="006D30C9">
      <w:pPr>
        <w:spacing w:line="312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1F7685">
        <w:rPr>
          <w:rFonts w:ascii="PT Astra Serif" w:hAnsi="PT Astra Serif"/>
          <w:b/>
          <w:bCs/>
          <w:color w:val="000000"/>
          <w:sz w:val="28"/>
          <w:szCs w:val="28"/>
        </w:rPr>
        <w:t>Аналитическая записка</w:t>
      </w:r>
    </w:p>
    <w:p w:rsidR="006D30C9" w:rsidRPr="001F7685" w:rsidRDefault="006D30C9" w:rsidP="006D30C9">
      <w:pPr>
        <w:spacing w:line="312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1F7685">
        <w:rPr>
          <w:rFonts w:ascii="PT Astra Serif" w:hAnsi="PT Astra Serif"/>
          <w:b/>
          <w:bCs/>
          <w:color w:val="000000"/>
          <w:sz w:val="28"/>
          <w:szCs w:val="28"/>
        </w:rPr>
        <w:t xml:space="preserve">о результатах оценки эффективности предоставления налоговых льгот </w:t>
      </w:r>
    </w:p>
    <w:p w:rsidR="006D30C9" w:rsidRPr="001F7685" w:rsidRDefault="00B412BD" w:rsidP="006D30C9">
      <w:pPr>
        <w:spacing w:line="312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по земельному налогу за 2024</w:t>
      </w:r>
      <w:r w:rsidR="006D30C9" w:rsidRPr="001F7685">
        <w:rPr>
          <w:rFonts w:ascii="PT Astra Serif" w:hAnsi="PT Astra Serif"/>
          <w:b/>
          <w:bCs/>
          <w:color w:val="000000"/>
          <w:sz w:val="28"/>
          <w:szCs w:val="28"/>
        </w:rPr>
        <w:t xml:space="preserve"> год по му</w:t>
      </w:r>
      <w:r w:rsidR="006D30C9">
        <w:rPr>
          <w:rFonts w:ascii="PT Astra Serif" w:hAnsi="PT Astra Serif"/>
          <w:b/>
          <w:bCs/>
          <w:color w:val="000000"/>
          <w:sz w:val="28"/>
          <w:szCs w:val="28"/>
        </w:rPr>
        <w:t xml:space="preserve">ниципальному образованию </w:t>
      </w:r>
      <w:proofErr w:type="spellStart"/>
      <w:r w:rsidR="006D30C9">
        <w:rPr>
          <w:rFonts w:ascii="PT Astra Serif" w:hAnsi="PT Astra Serif"/>
          <w:b/>
          <w:bCs/>
          <w:color w:val="000000"/>
          <w:sz w:val="28"/>
          <w:szCs w:val="28"/>
        </w:rPr>
        <w:t>Орехо</w:t>
      </w:r>
      <w:r w:rsidR="006D30C9" w:rsidRPr="001F7685">
        <w:rPr>
          <w:rFonts w:ascii="PT Astra Serif" w:hAnsi="PT Astra Serif"/>
          <w:b/>
          <w:bCs/>
          <w:color w:val="000000"/>
          <w:sz w:val="28"/>
          <w:szCs w:val="28"/>
        </w:rPr>
        <w:t>вское</w:t>
      </w:r>
      <w:proofErr w:type="spellEnd"/>
      <w:r w:rsidR="006D30C9" w:rsidRPr="001F7685">
        <w:rPr>
          <w:rFonts w:ascii="PT Astra Serif" w:hAnsi="PT Astra Serif"/>
          <w:b/>
          <w:bCs/>
          <w:color w:val="000000"/>
          <w:sz w:val="28"/>
          <w:szCs w:val="28"/>
        </w:rPr>
        <w:t xml:space="preserve"> сельское поселение Радищевского района </w:t>
      </w:r>
    </w:p>
    <w:p w:rsidR="006D30C9" w:rsidRPr="001F7685" w:rsidRDefault="006D30C9" w:rsidP="006D30C9">
      <w:pPr>
        <w:spacing w:line="312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1F7685">
        <w:rPr>
          <w:rFonts w:ascii="PT Astra Serif" w:hAnsi="PT Astra Serif"/>
          <w:b/>
          <w:bCs/>
          <w:color w:val="000000"/>
          <w:sz w:val="28"/>
          <w:szCs w:val="28"/>
        </w:rPr>
        <w:t>Ульяновской области</w:t>
      </w:r>
    </w:p>
    <w:p w:rsidR="006D30C9" w:rsidRPr="001F7685" w:rsidRDefault="006D30C9" w:rsidP="006D30C9">
      <w:pPr>
        <w:spacing w:line="312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6D30C9" w:rsidRPr="001F7685" w:rsidRDefault="006D30C9" w:rsidP="006D30C9">
      <w:pPr>
        <w:spacing w:line="312" w:lineRule="atLeast"/>
        <w:jc w:val="both"/>
        <w:rPr>
          <w:rFonts w:ascii="PT Astra Serif" w:hAnsi="PT Astra Serif"/>
          <w:color w:val="000000"/>
          <w:sz w:val="28"/>
          <w:szCs w:val="28"/>
        </w:rPr>
      </w:pPr>
      <w:r w:rsidRPr="001F7685">
        <w:rPr>
          <w:rFonts w:ascii="PT Astra Serif" w:hAnsi="PT Astra Serif"/>
          <w:color w:val="333333"/>
          <w:sz w:val="28"/>
          <w:szCs w:val="28"/>
        </w:rPr>
        <w:tab/>
      </w:r>
      <w:r w:rsidRPr="001F7685">
        <w:rPr>
          <w:rFonts w:ascii="PT Astra Serif" w:hAnsi="PT Astra Serif"/>
          <w:color w:val="000000"/>
          <w:sz w:val="28"/>
          <w:szCs w:val="28"/>
        </w:rPr>
        <w:t xml:space="preserve">В целях </w:t>
      </w:r>
      <w:proofErr w:type="gramStart"/>
      <w:r w:rsidRPr="001F7685">
        <w:rPr>
          <w:rFonts w:ascii="PT Astra Serif" w:hAnsi="PT Astra Serif"/>
          <w:color w:val="000000"/>
          <w:sz w:val="28"/>
          <w:szCs w:val="28"/>
        </w:rPr>
        <w:t>выполнения постановления главы Администрации му</w:t>
      </w:r>
      <w:r>
        <w:rPr>
          <w:rFonts w:ascii="PT Astra Serif" w:hAnsi="PT Astra Serif"/>
          <w:color w:val="000000"/>
          <w:sz w:val="28"/>
          <w:szCs w:val="28"/>
        </w:rPr>
        <w:t>ниципального образования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Орехо</w:t>
      </w:r>
      <w:r w:rsidRPr="001F7685">
        <w:rPr>
          <w:rFonts w:ascii="PT Astra Serif" w:hAnsi="PT Astra Serif"/>
          <w:color w:val="000000"/>
          <w:sz w:val="28"/>
          <w:szCs w:val="28"/>
        </w:rPr>
        <w:t>вское</w:t>
      </w:r>
      <w:proofErr w:type="spellEnd"/>
      <w:r w:rsidRPr="001F7685">
        <w:rPr>
          <w:rFonts w:ascii="PT Astra Serif" w:hAnsi="PT Astra Serif"/>
          <w:color w:val="000000"/>
          <w:sz w:val="28"/>
          <w:szCs w:val="28"/>
        </w:rPr>
        <w:t xml:space="preserve"> сельское поселение Радищевского района Ульян</w:t>
      </w:r>
      <w:r w:rsidR="00480A19">
        <w:rPr>
          <w:rFonts w:ascii="PT Astra Serif" w:hAnsi="PT Astra Serif"/>
          <w:color w:val="000000"/>
          <w:sz w:val="28"/>
          <w:szCs w:val="28"/>
        </w:rPr>
        <w:t>овской области от 01.08.2012 №95</w:t>
      </w:r>
      <w:r w:rsidRPr="001F7685">
        <w:rPr>
          <w:rFonts w:ascii="PT Astra Serif" w:hAnsi="PT Astra Serif"/>
          <w:color w:val="000000"/>
          <w:sz w:val="28"/>
          <w:szCs w:val="28"/>
        </w:rPr>
        <w:t xml:space="preserve"> «О порядке оценки обоснованности и эффективности налоговых льгот, установленных нормативными правовыми актами  му</w:t>
      </w:r>
      <w:r w:rsidR="00480A19">
        <w:rPr>
          <w:rFonts w:ascii="PT Astra Serif" w:hAnsi="PT Astra Serif"/>
          <w:color w:val="000000"/>
          <w:sz w:val="28"/>
          <w:szCs w:val="28"/>
        </w:rPr>
        <w:t xml:space="preserve">ниципального образования </w:t>
      </w:r>
      <w:proofErr w:type="spellStart"/>
      <w:r w:rsidR="00480A19">
        <w:rPr>
          <w:rFonts w:ascii="PT Astra Serif" w:hAnsi="PT Astra Serif"/>
          <w:color w:val="000000"/>
          <w:sz w:val="28"/>
          <w:szCs w:val="28"/>
        </w:rPr>
        <w:t>Орехо</w:t>
      </w:r>
      <w:r w:rsidRPr="001F7685">
        <w:rPr>
          <w:rFonts w:ascii="PT Astra Serif" w:hAnsi="PT Astra Serif"/>
          <w:color w:val="000000"/>
          <w:sz w:val="28"/>
          <w:szCs w:val="28"/>
        </w:rPr>
        <w:t>вское</w:t>
      </w:r>
      <w:proofErr w:type="spellEnd"/>
      <w:r w:rsidRPr="001F7685">
        <w:rPr>
          <w:rFonts w:ascii="PT Astra Serif" w:hAnsi="PT Astra Serif"/>
          <w:color w:val="000000"/>
          <w:sz w:val="28"/>
          <w:szCs w:val="28"/>
        </w:rPr>
        <w:t xml:space="preserve"> сельское поселение Радищевского района Ульяновской области» проведена оценка эффективности налоговых льгот по земельному налогу.</w:t>
      </w:r>
    </w:p>
    <w:p w:rsidR="006D30C9" w:rsidRPr="001F7685" w:rsidRDefault="006D30C9" w:rsidP="006D30C9">
      <w:pPr>
        <w:spacing w:line="312" w:lineRule="atLeast"/>
        <w:jc w:val="both"/>
        <w:rPr>
          <w:rFonts w:ascii="PT Astra Serif" w:hAnsi="PT Astra Serif"/>
          <w:color w:val="000000"/>
          <w:sz w:val="28"/>
          <w:szCs w:val="28"/>
        </w:rPr>
      </w:pPr>
      <w:r w:rsidRPr="001F7685">
        <w:rPr>
          <w:rFonts w:ascii="PT Astra Serif" w:hAnsi="PT Astra Serif"/>
          <w:color w:val="000000"/>
          <w:sz w:val="28"/>
          <w:szCs w:val="28"/>
        </w:rPr>
        <w:t xml:space="preserve">         Оценка эффективности предоставления налоговых льгот по земельному налогу проводится в целях оптимизации перечня действующих налоговых льгот и обеспечения оптимального выбора категорий налогоплательщиков для предоставления поддержки в форме налоговых льгот.</w:t>
      </w:r>
    </w:p>
    <w:p w:rsidR="006D30C9" w:rsidRPr="001F7685" w:rsidRDefault="006D30C9" w:rsidP="006D30C9">
      <w:pPr>
        <w:spacing w:line="312" w:lineRule="atLeast"/>
        <w:jc w:val="both"/>
        <w:rPr>
          <w:rFonts w:ascii="PT Astra Serif" w:hAnsi="PT Astra Serif"/>
          <w:color w:val="000000"/>
          <w:sz w:val="28"/>
          <w:szCs w:val="28"/>
        </w:rPr>
      </w:pPr>
      <w:r w:rsidRPr="001F7685">
        <w:rPr>
          <w:rFonts w:ascii="PT Astra Serif" w:hAnsi="PT Astra Serif"/>
          <w:color w:val="000000"/>
          <w:sz w:val="28"/>
          <w:szCs w:val="28"/>
        </w:rPr>
        <w:t>Осуществляется в разрезе следующих критериев:</w:t>
      </w:r>
    </w:p>
    <w:p w:rsidR="006D30C9" w:rsidRPr="001F7685" w:rsidRDefault="006D30C9" w:rsidP="006D30C9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F7685">
        <w:rPr>
          <w:rFonts w:ascii="PT Astra Serif" w:hAnsi="PT Astra Serif"/>
          <w:b/>
          <w:sz w:val="28"/>
          <w:szCs w:val="28"/>
        </w:rPr>
        <w:t>экономическая эффективность</w:t>
      </w:r>
      <w:r w:rsidRPr="001F7685">
        <w:rPr>
          <w:rFonts w:ascii="PT Astra Serif" w:hAnsi="PT Astra Serif"/>
          <w:sz w:val="28"/>
          <w:szCs w:val="28"/>
        </w:rPr>
        <w:t xml:space="preserve"> - оценка динамики финансово-экономических показателей хозяйственной деятельности налогоплательщиков, которым предоставлены налоговые льготы.</w:t>
      </w:r>
    </w:p>
    <w:p w:rsidR="006D30C9" w:rsidRPr="001F7685" w:rsidRDefault="006D30C9" w:rsidP="006D30C9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F7685">
        <w:rPr>
          <w:rFonts w:ascii="PT Astra Serif" w:hAnsi="PT Astra Serif"/>
          <w:b/>
          <w:color w:val="000000"/>
          <w:sz w:val="28"/>
          <w:szCs w:val="28"/>
        </w:rPr>
        <w:t>социальная эффективность</w:t>
      </w:r>
      <w:r w:rsidRPr="001F7685">
        <w:rPr>
          <w:rFonts w:ascii="PT Astra Serif" w:hAnsi="PT Astra Serif"/>
          <w:color w:val="000000"/>
          <w:sz w:val="28"/>
          <w:szCs w:val="28"/>
        </w:rPr>
        <w:t xml:space="preserve"> – </w:t>
      </w:r>
      <w:r w:rsidRPr="001F7685">
        <w:rPr>
          <w:rFonts w:ascii="PT Astra Serif" w:hAnsi="PT Astra Serif"/>
          <w:sz w:val="28"/>
          <w:szCs w:val="28"/>
        </w:rPr>
        <w:t>оценка степени достижения социально значимого эффекта, которая выражается в изменении качества и объема предоставляемых услуг в результате реализации налогоплательщиками системы мер, направленных на повышение уровня жизни населения.</w:t>
      </w:r>
    </w:p>
    <w:p w:rsidR="006D30C9" w:rsidRPr="001F7685" w:rsidRDefault="006D30C9" w:rsidP="006D30C9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F7685">
        <w:rPr>
          <w:rFonts w:ascii="PT Astra Serif" w:hAnsi="PT Astra Serif"/>
          <w:sz w:val="28"/>
          <w:szCs w:val="28"/>
        </w:rPr>
        <w:t>Льготы, установленные на местном уровне, по их направленности можно разделить на две группы:</w:t>
      </w:r>
    </w:p>
    <w:p w:rsidR="006D30C9" w:rsidRPr="001F7685" w:rsidRDefault="006D30C9" w:rsidP="006D30C9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F7685">
        <w:rPr>
          <w:rFonts w:ascii="PT Astra Serif" w:hAnsi="PT Astra Serif"/>
          <w:color w:val="000000"/>
          <w:sz w:val="28"/>
          <w:szCs w:val="28"/>
        </w:rPr>
        <w:t>поддержка</w:t>
      </w:r>
      <w:r w:rsidRPr="001F7685">
        <w:rPr>
          <w:rFonts w:ascii="PT Astra Serif" w:hAnsi="PT Astra Serif"/>
          <w:iCs/>
          <w:color w:val="000000"/>
          <w:sz w:val="28"/>
          <w:szCs w:val="28"/>
        </w:rPr>
        <w:t xml:space="preserve"> </w:t>
      </w:r>
      <w:r w:rsidRPr="001F7685">
        <w:rPr>
          <w:rFonts w:ascii="PT Astra Serif" w:hAnsi="PT Astra Serif"/>
          <w:color w:val="000000"/>
          <w:sz w:val="28"/>
          <w:szCs w:val="28"/>
        </w:rPr>
        <w:t>социально незащищенных категорий граждан;</w:t>
      </w:r>
    </w:p>
    <w:p w:rsidR="006D30C9" w:rsidRPr="001F7685" w:rsidRDefault="006D30C9" w:rsidP="006D30C9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1F7685">
        <w:rPr>
          <w:rFonts w:ascii="PT Astra Serif" w:hAnsi="PT Astra Serif"/>
          <w:color w:val="000000"/>
          <w:sz w:val="28"/>
          <w:szCs w:val="28"/>
        </w:rPr>
        <w:t>минимизация налоговой нагрузки учреждений, финансируемых за счет средств бюджета городских и сельских поселений и физических лиц.</w:t>
      </w:r>
    </w:p>
    <w:p w:rsidR="006D30C9" w:rsidRPr="001F7685" w:rsidRDefault="006D30C9" w:rsidP="006D30C9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1F7685">
        <w:rPr>
          <w:rFonts w:ascii="PT Astra Serif" w:hAnsi="PT Astra Serif"/>
          <w:sz w:val="28"/>
          <w:szCs w:val="28"/>
        </w:rPr>
        <w:t>Оценка эффективности налоговых льгот производится по двум направлениям: бюджетная эффективность и (или) социальная эффективность. Налоговая льгота признается эффективной, если разница между полученным эффектом (бюджета поселения и (или) населения) и потерями бюджета больше либо равна нулю.</w:t>
      </w:r>
    </w:p>
    <w:p w:rsidR="006D30C9" w:rsidRPr="001F7685" w:rsidRDefault="006D30C9" w:rsidP="006D30C9">
      <w:pPr>
        <w:ind w:firstLine="720"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1F7685">
        <w:rPr>
          <w:rFonts w:ascii="PT Astra Serif" w:hAnsi="PT Astra Serif"/>
          <w:b/>
          <w:iCs/>
          <w:color w:val="000000"/>
          <w:sz w:val="28"/>
          <w:szCs w:val="28"/>
        </w:rPr>
        <w:t>В первую группу</w:t>
      </w:r>
      <w:r w:rsidRPr="001F7685">
        <w:rPr>
          <w:rFonts w:ascii="PT Astra Serif" w:hAnsi="PT Astra Serif"/>
          <w:iCs/>
          <w:color w:val="000000"/>
          <w:sz w:val="28"/>
          <w:szCs w:val="28"/>
        </w:rPr>
        <w:t xml:space="preserve"> вошли льготы, предоставленные социально незащищенным категориям населения сельского поселения, имеют исключительно социальную направленность, как улучшающие условия </w:t>
      </w:r>
      <w:r w:rsidRPr="001F7685">
        <w:rPr>
          <w:rFonts w:ascii="PT Astra Serif" w:hAnsi="PT Astra Serif"/>
          <w:iCs/>
          <w:color w:val="000000"/>
          <w:sz w:val="28"/>
          <w:szCs w:val="28"/>
        </w:rPr>
        <w:lastRenderedPageBreak/>
        <w:t xml:space="preserve">жизнедеятельности и повышающие покупательскую способность. </w:t>
      </w:r>
    </w:p>
    <w:p w:rsidR="006D30C9" w:rsidRPr="001F7685" w:rsidRDefault="006D30C9" w:rsidP="006D30C9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F7685">
        <w:rPr>
          <w:rFonts w:ascii="PT Astra Serif" w:hAnsi="PT Astra Serif"/>
          <w:b/>
          <w:iCs/>
          <w:color w:val="000000"/>
          <w:sz w:val="28"/>
          <w:szCs w:val="28"/>
        </w:rPr>
        <w:t>Вторая группа</w:t>
      </w:r>
      <w:r w:rsidRPr="001F7685">
        <w:rPr>
          <w:rFonts w:ascii="PT Astra Serif" w:hAnsi="PT Astra Serif"/>
          <w:iCs/>
          <w:color w:val="000000"/>
          <w:sz w:val="28"/>
          <w:szCs w:val="28"/>
        </w:rPr>
        <w:t xml:space="preserve"> налоговых льгот, </w:t>
      </w:r>
      <w:r w:rsidRPr="001F7685">
        <w:rPr>
          <w:rFonts w:ascii="PT Astra Serif" w:hAnsi="PT Astra Serif"/>
          <w:sz w:val="28"/>
          <w:szCs w:val="28"/>
        </w:rPr>
        <w:t>предоставленная в целях снижения налоговой нагрузки на учреждения, финансируемые из бюджета районного и сельских поселений.</w:t>
      </w:r>
      <w:r w:rsidRPr="001F7685">
        <w:rPr>
          <w:rFonts w:ascii="PT Astra Serif" w:hAnsi="PT Astra Serif"/>
          <w:b/>
          <w:iCs/>
          <w:color w:val="000000"/>
          <w:sz w:val="28"/>
          <w:szCs w:val="28"/>
        </w:rPr>
        <w:t xml:space="preserve"> </w:t>
      </w:r>
    </w:p>
    <w:p w:rsidR="006D30C9" w:rsidRPr="001F7685" w:rsidRDefault="006D30C9" w:rsidP="006D30C9">
      <w:pPr>
        <w:spacing w:line="312" w:lineRule="atLeast"/>
        <w:jc w:val="both"/>
        <w:rPr>
          <w:rFonts w:ascii="PT Astra Serif" w:hAnsi="PT Astra Serif"/>
          <w:color w:val="000000"/>
          <w:sz w:val="28"/>
          <w:szCs w:val="28"/>
        </w:rPr>
      </w:pPr>
      <w:r w:rsidRPr="001F7685">
        <w:rPr>
          <w:rFonts w:ascii="PT Astra Serif" w:hAnsi="PT Astra Serif"/>
          <w:color w:val="000000"/>
          <w:sz w:val="28"/>
          <w:szCs w:val="28"/>
        </w:rPr>
        <w:t>         На территории муниципального образования введены следующие местные налоги:</w:t>
      </w:r>
    </w:p>
    <w:p w:rsidR="006D30C9" w:rsidRPr="001F7685" w:rsidRDefault="006D30C9" w:rsidP="006D30C9">
      <w:pPr>
        <w:spacing w:line="312" w:lineRule="atLeast"/>
        <w:jc w:val="both"/>
        <w:rPr>
          <w:rFonts w:ascii="PT Astra Serif" w:hAnsi="PT Astra Serif"/>
          <w:color w:val="000000"/>
          <w:sz w:val="28"/>
          <w:szCs w:val="28"/>
        </w:rPr>
      </w:pPr>
      <w:r w:rsidRPr="001F7685">
        <w:rPr>
          <w:rFonts w:ascii="PT Astra Serif" w:hAnsi="PT Astra Serif"/>
          <w:color w:val="000000"/>
          <w:sz w:val="28"/>
          <w:szCs w:val="28"/>
        </w:rPr>
        <w:t>- налог на имущество физических лиц,</w:t>
      </w:r>
    </w:p>
    <w:p w:rsidR="006D30C9" w:rsidRPr="001F7685" w:rsidRDefault="006D30C9" w:rsidP="006D30C9">
      <w:pPr>
        <w:spacing w:line="312" w:lineRule="atLeast"/>
        <w:jc w:val="both"/>
        <w:rPr>
          <w:rFonts w:ascii="PT Astra Serif" w:hAnsi="PT Astra Serif"/>
          <w:color w:val="000000"/>
          <w:sz w:val="28"/>
          <w:szCs w:val="28"/>
        </w:rPr>
      </w:pPr>
      <w:r w:rsidRPr="001F7685">
        <w:rPr>
          <w:rFonts w:ascii="PT Astra Serif" w:hAnsi="PT Astra Serif"/>
          <w:color w:val="000000"/>
          <w:sz w:val="28"/>
          <w:szCs w:val="28"/>
        </w:rPr>
        <w:t>- земельный налог.</w:t>
      </w:r>
    </w:p>
    <w:p w:rsidR="006D30C9" w:rsidRPr="001F7685" w:rsidRDefault="006D30C9" w:rsidP="006D30C9">
      <w:pPr>
        <w:spacing w:line="312" w:lineRule="atLeast"/>
        <w:jc w:val="both"/>
        <w:rPr>
          <w:rFonts w:ascii="PT Astra Serif" w:hAnsi="PT Astra Serif"/>
          <w:color w:val="000000"/>
          <w:sz w:val="28"/>
          <w:szCs w:val="28"/>
        </w:rPr>
      </w:pPr>
      <w:r w:rsidRPr="001F7685">
        <w:rPr>
          <w:rFonts w:ascii="PT Astra Serif" w:hAnsi="PT Astra Serif"/>
          <w:color w:val="000000"/>
          <w:sz w:val="28"/>
          <w:szCs w:val="28"/>
        </w:rPr>
        <w:t>В отношении местных налогов, приняты следующие муниципальные правовые акты:</w:t>
      </w:r>
    </w:p>
    <w:p w:rsidR="006D30C9" w:rsidRPr="001F7685" w:rsidRDefault="006D30C9" w:rsidP="006D30C9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1F768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-  Решение Совета депутатов му</w:t>
      </w:r>
      <w:r w:rsidR="00B412BD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ниципального образования </w:t>
      </w:r>
      <w:proofErr w:type="spellStart"/>
      <w:r w:rsidR="00B412BD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Орехо</w:t>
      </w:r>
      <w:r w:rsidRPr="001F768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вское</w:t>
      </w:r>
      <w:proofErr w:type="spellEnd"/>
      <w:r w:rsidRPr="001F768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сельское поселение Радищевского  </w:t>
      </w:r>
      <w:r w:rsidR="008C2286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рай</w:t>
      </w:r>
      <w:r w:rsidR="00B412BD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она Ульяновской области от 30.11.2023г №4/25</w:t>
      </w:r>
      <w:r w:rsidRPr="001F768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«</w:t>
      </w:r>
      <w:bookmarkStart w:id="1" w:name="_Hlk85464127"/>
      <w:r w:rsidRPr="001F7685">
        <w:rPr>
          <w:rFonts w:ascii="PT Astra Serif" w:hAnsi="PT Astra Serif"/>
          <w:sz w:val="28"/>
          <w:szCs w:val="28"/>
        </w:rPr>
        <w:t>О</w:t>
      </w:r>
      <w:r w:rsidR="00B412BD">
        <w:rPr>
          <w:rFonts w:ascii="PT Astra Serif" w:hAnsi="PT Astra Serif"/>
          <w:sz w:val="28"/>
          <w:szCs w:val="28"/>
        </w:rPr>
        <w:t>б установлении  земельного налога</w:t>
      </w:r>
      <w:r w:rsidRPr="001F7685">
        <w:rPr>
          <w:rFonts w:ascii="PT Astra Serif" w:hAnsi="PT Astra Serif"/>
          <w:sz w:val="28"/>
          <w:szCs w:val="28"/>
        </w:rPr>
        <w:t xml:space="preserve"> в м</w:t>
      </w:r>
      <w:r w:rsidR="008C2286">
        <w:rPr>
          <w:rFonts w:ascii="PT Astra Serif" w:hAnsi="PT Astra Serif"/>
          <w:sz w:val="28"/>
          <w:szCs w:val="28"/>
        </w:rPr>
        <w:t xml:space="preserve">униципальном образовании </w:t>
      </w:r>
      <w:proofErr w:type="spellStart"/>
      <w:r w:rsidR="008C2286">
        <w:rPr>
          <w:rFonts w:ascii="PT Astra Serif" w:hAnsi="PT Astra Serif"/>
          <w:sz w:val="28"/>
          <w:szCs w:val="28"/>
        </w:rPr>
        <w:t>Орехо</w:t>
      </w:r>
      <w:r w:rsidRPr="001F7685">
        <w:rPr>
          <w:rFonts w:ascii="PT Astra Serif" w:hAnsi="PT Astra Serif"/>
          <w:sz w:val="28"/>
          <w:szCs w:val="28"/>
        </w:rPr>
        <w:t>вское</w:t>
      </w:r>
      <w:proofErr w:type="spellEnd"/>
      <w:r w:rsidRPr="001F7685">
        <w:rPr>
          <w:rFonts w:ascii="PT Astra Serif" w:hAnsi="PT Astra Serif"/>
          <w:sz w:val="28"/>
          <w:szCs w:val="28"/>
        </w:rPr>
        <w:t xml:space="preserve"> сельское поселение Радищевского рай</w:t>
      </w:r>
      <w:r w:rsidR="00B412BD">
        <w:rPr>
          <w:rFonts w:ascii="PT Astra Serif" w:hAnsi="PT Astra Serif"/>
          <w:sz w:val="28"/>
          <w:szCs w:val="28"/>
        </w:rPr>
        <w:t>она Ульяновской области  на 2024</w:t>
      </w:r>
      <w:r w:rsidRPr="001F7685">
        <w:rPr>
          <w:rFonts w:ascii="PT Astra Serif" w:hAnsi="PT Astra Serif"/>
          <w:sz w:val="28"/>
          <w:szCs w:val="28"/>
        </w:rPr>
        <w:t xml:space="preserve"> год</w:t>
      </w:r>
      <w:bookmarkEnd w:id="1"/>
      <w:r w:rsidRPr="001F768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»;</w:t>
      </w:r>
    </w:p>
    <w:p w:rsidR="006D30C9" w:rsidRPr="001F7685" w:rsidRDefault="006D30C9" w:rsidP="006D30C9">
      <w:pPr>
        <w:pStyle w:val="a3"/>
        <w:rPr>
          <w:rFonts w:ascii="PT Astra Serif" w:hAnsi="PT Astra Serif"/>
          <w:sz w:val="28"/>
          <w:szCs w:val="28"/>
        </w:rPr>
      </w:pPr>
      <w:r w:rsidRPr="001F768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- Решение Совета депутатов му</w:t>
      </w:r>
      <w:r w:rsidR="008C2286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ниципального образования Орехо</w:t>
      </w:r>
      <w:r w:rsidRPr="001F768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вское сельское поселение Радищевского  </w:t>
      </w:r>
      <w:r w:rsidR="00B412BD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района Ульянов</w:t>
      </w:r>
      <w:r w:rsidR="0061106E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ской области от 30.11.2023г №4/</w:t>
      </w:r>
      <w:r w:rsidR="00B412BD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23</w:t>
      </w:r>
      <w:r w:rsidRPr="001F768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«</w:t>
      </w:r>
      <w:r w:rsidRPr="001F7685">
        <w:rPr>
          <w:rFonts w:ascii="PT Astra Serif" w:hAnsi="PT Astra Serif"/>
          <w:sz w:val="28"/>
          <w:szCs w:val="28"/>
        </w:rPr>
        <w:t xml:space="preserve">Об установлении  налога на имущество физических лиц </w:t>
      </w:r>
      <w:r w:rsidR="00B412BD">
        <w:rPr>
          <w:rFonts w:ascii="PT Astra Serif" w:hAnsi="PT Astra Serif"/>
          <w:sz w:val="28"/>
          <w:szCs w:val="28"/>
        </w:rPr>
        <w:t xml:space="preserve"> в </w:t>
      </w:r>
      <w:r w:rsidRPr="001F7685">
        <w:rPr>
          <w:rFonts w:ascii="PT Astra Serif" w:hAnsi="PT Astra Serif"/>
          <w:sz w:val="28"/>
          <w:szCs w:val="28"/>
        </w:rPr>
        <w:t>му</w:t>
      </w:r>
      <w:r w:rsidR="00B412BD">
        <w:rPr>
          <w:rFonts w:ascii="PT Astra Serif" w:hAnsi="PT Astra Serif"/>
          <w:sz w:val="28"/>
          <w:szCs w:val="28"/>
        </w:rPr>
        <w:t xml:space="preserve">ниципальном образовании </w:t>
      </w:r>
      <w:r w:rsidR="00480A1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80A19">
        <w:rPr>
          <w:rFonts w:ascii="PT Astra Serif" w:hAnsi="PT Astra Serif"/>
          <w:sz w:val="28"/>
          <w:szCs w:val="28"/>
        </w:rPr>
        <w:t>Орехо</w:t>
      </w:r>
      <w:r w:rsidRPr="001F7685">
        <w:rPr>
          <w:rFonts w:ascii="PT Astra Serif" w:hAnsi="PT Astra Serif"/>
          <w:sz w:val="28"/>
          <w:szCs w:val="28"/>
        </w:rPr>
        <w:t>вское</w:t>
      </w:r>
      <w:proofErr w:type="spellEnd"/>
      <w:r w:rsidRPr="001F7685">
        <w:rPr>
          <w:rFonts w:ascii="PT Astra Serif" w:hAnsi="PT Astra Serif"/>
          <w:sz w:val="28"/>
          <w:szCs w:val="28"/>
        </w:rPr>
        <w:t xml:space="preserve"> сельское поселение Радищевского района Ульяновской области  на</w:t>
      </w:r>
      <w:r w:rsidR="00B412BD">
        <w:rPr>
          <w:rFonts w:ascii="PT Astra Serif" w:hAnsi="PT Astra Serif"/>
          <w:sz w:val="28"/>
          <w:szCs w:val="28"/>
        </w:rPr>
        <w:t xml:space="preserve"> 2024</w:t>
      </w:r>
      <w:r w:rsidRPr="001F7685">
        <w:rPr>
          <w:rFonts w:ascii="PT Astra Serif" w:hAnsi="PT Astra Serif"/>
          <w:sz w:val="28"/>
          <w:szCs w:val="28"/>
        </w:rPr>
        <w:t xml:space="preserve"> год</w:t>
      </w:r>
      <w:r w:rsidRPr="001F768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».</w:t>
      </w:r>
    </w:p>
    <w:p w:rsidR="006D30C9" w:rsidRPr="001F7685" w:rsidRDefault="006D30C9" w:rsidP="006D30C9">
      <w:pPr>
        <w:pStyle w:val="a3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</w:p>
    <w:p w:rsidR="006D30C9" w:rsidRPr="001F7685" w:rsidRDefault="006D30C9" w:rsidP="006D30C9">
      <w:pPr>
        <w:spacing w:line="312" w:lineRule="atLeast"/>
        <w:jc w:val="center"/>
        <w:textAlignment w:val="bottom"/>
        <w:outlineLvl w:val="0"/>
        <w:rPr>
          <w:rFonts w:ascii="PT Astra Serif" w:hAnsi="PT Astra Serif"/>
          <w:b/>
          <w:bCs/>
          <w:color w:val="000000"/>
          <w:kern w:val="36"/>
          <w:sz w:val="28"/>
          <w:szCs w:val="28"/>
        </w:rPr>
      </w:pPr>
      <w:r w:rsidRPr="001F7685">
        <w:rPr>
          <w:rFonts w:ascii="PT Astra Serif" w:hAnsi="PT Astra Serif"/>
          <w:b/>
          <w:bCs/>
          <w:color w:val="000000"/>
          <w:kern w:val="36"/>
          <w:sz w:val="28"/>
          <w:szCs w:val="28"/>
        </w:rPr>
        <w:t xml:space="preserve">Оценка эффективности предоставления налоговых льгот </w:t>
      </w:r>
    </w:p>
    <w:p w:rsidR="006D30C9" w:rsidRPr="001F7685" w:rsidRDefault="006D30C9" w:rsidP="006D30C9">
      <w:pPr>
        <w:spacing w:line="312" w:lineRule="atLeast"/>
        <w:jc w:val="center"/>
        <w:textAlignment w:val="bottom"/>
        <w:outlineLvl w:val="0"/>
        <w:rPr>
          <w:rFonts w:ascii="PT Astra Serif" w:hAnsi="PT Astra Serif"/>
          <w:b/>
          <w:bCs/>
          <w:color w:val="000000"/>
          <w:kern w:val="36"/>
          <w:sz w:val="28"/>
          <w:szCs w:val="28"/>
        </w:rPr>
      </w:pPr>
      <w:r w:rsidRPr="001F7685">
        <w:rPr>
          <w:rFonts w:ascii="PT Astra Serif" w:hAnsi="PT Astra Serif"/>
          <w:b/>
          <w:bCs/>
          <w:color w:val="000000"/>
          <w:kern w:val="36"/>
          <w:sz w:val="28"/>
          <w:szCs w:val="28"/>
        </w:rPr>
        <w:t>по земельному налогу</w:t>
      </w:r>
    </w:p>
    <w:p w:rsidR="006D30C9" w:rsidRPr="001F7685" w:rsidRDefault="006D30C9" w:rsidP="006D30C9">
      <w:pPr>
        <w:spacing w:line="312" w:lineRule="atLeast"/>
        <w:jc w:val="both"/>
        <w:rPr>
          <w:rFonts w:ascii="PT Astra Serif" w:hAnsi="PT Astra Serif"/>
          <w:color w:val="000000"/>
          <w:sz w:val="28"/>
          <w:szCs w:val="28"/>
        </w:rPr>
      </w:pPr>
      <w:r w:rsidRPr="001F7685">
        <w:rPr>
          <w:rFonts w:ascii="PT Astra Serif" w:hAnsi="PT Astra Serif"/>
          <w:color w:val="000000"/>
          <w:sz w:val="28"/>
          <w:szCs w:val="28"/>
        </w:rPr>
        <w:t xml:space="preserve">    </w:t>
      </w:r>
      <w:r w:rsidRPr="001F7685">
        <w:rPr>
          <w:rFonts w:ascii="PT Astra Serif" w:hAnsi="PT Astra Serif"/>
          <w:color w:val="000000"/>
          <w:sz w:val="28"/>
          <w:szCs w:val="28"/>
          <w:u w:val="single"/>
        </w:rPr>
        <w:t>Земельный налог.</w:t>
      </w:r>
    </w:p>
    <w:p w:rsidR="006D30C9" w:rsidRPr="001F7685" w:rsidRDefault="006D30C9" w:rsidP="006D30C9">
      <w:pPr>
        <w:spacing w:line="312" w:lineRule="atLeast"/>
        <w:jc w:val="both"/>
        <w:rPr>
          <w:rFonts w:ascii="PT Astra Serif" w:hAnsi="PT Astra Serif"/>
          <w:color w:val="000000"/>
          <w:sz w:val="28"/>
          <w:szCs w:val="28"/>
        </w:rPr>
      </w:pPr>
      <w:r w:rsidRPr="001F7685">
        <w:rPr>
          <w:rFonts w:ascii="PT Astra Serif" w:hAnsi="PT Astra Serif"/>
          <w:b/>
          <w:color w:val="000000"/>
          <w:sz w:val="28"/>
          <w:szCs w:val="28"/>
        </w:rPr>
        <w:t>    1.</w:t>
      </w:r>
      <w:r w:rsidRPr="001F7685">
        <w:rPr>
          <w:rFonts w:ascii="PT Astra Serif" w:hAnsi="PT Astra Serif"/>
          <w:color w:val="000000"/>
          <w:sz w:val="28"/>
          <w:szCs w:val="28"/>
        </w:rPr>
        <w:t>       Поступл</w:t>
      </w:r>
      <w:r w:rsidR="00B412BD">
        <w:rPr>
          <w:rFonts w:ascii="PT Astra Serif" w:hAnsi="PT Astra Serif"/>
          <w:color w:val="000000"/>
          <w:sz w:val="28"/>
          <w:szCs w:val="28"/>
        </w:rPr>
        <w:t>ения по земельному налогу в 2024</w:t>
      </w:r>
      <w:r w:rsidRPr="001F7685">
        <w:rPr>
          <w:rFonts w:ascii="PT Astra Serif" w:hAnsi="PT Astra Serif"/>
          <w:color w:val="000000"/>
          <w:sz w:val="28"/>
          <w:szCs w:val="28"/>
        </w:rPr>
        <w:t xml:space="preserve"> году в бюджет му</w:t>
      </w:r>
      <w:r w:rsidR="00480A19">
        <w:rPr>
          <w:rFonts w:ascii="PT Astra Serif" w:hAnsi="PT Astra Serif"/>
          <w:color w:val="000000"/>
          <w:sz w:val="28"/>
          <w:szCs w:val="28"/>
        </w:rPr>
        <w:t>ниципального образования Орехо</w:t>
      </w:r>
      <w:r w:rsidRPr="001F7685">
        <w:rPr>
          <w:rFonts w:ascii="PT Astra Serif" w:hAnsi="PT Astra Serif"/>
          <w:color w:val="000000"/>
          <w:sz w:val="28"/>
          <w:szCs w:val="28"/>
        </w:rPr>
        <w:t>вское сельское поселение Радищевского  района Ул</w:t>
      </w:r>
      <w:r w:rsidR="00B412BD">
        <w:rPr>
          <w:rFonts w:ascii="PT Astra Serif" w:hAnsi="PT Astra Serif"/>
          <w:color w:val="000000"/>
          <w:sz w:val="28"/>
          <w:szCs w:val="28"/>
        </w:rPr>
        <w:t>ьяновской области составили 1464,3 тыс. руб. или  18</w:t>
      </w:r>
      <w:r w:rsidRPr="001F7685">
        <w:rPr>
          <w:rFonts w:ascii="PT Astra Serif" w:hAnsi="PT Astra Serif"/>
          <w:color w:val="000000"/>
          <w:sz w:val="28"/>
          <w:szCs w:val="28"/>
        </w:rPr>
        <w:t xml:space="preserve"> % от общего объема налоговых и неналоговых доходов.</w:t>
      </w:r>
    </w:p>
    <w:p w:rsidR="006D30C9" w:rsidRPr="001F7685" w:rsidRDefault="006D30C9" w:rsidP="006D30C9">
      <w:pPr>
        <w:spacing w:line="312" w:lineRule="atLeast"/>
        <w:jc w:val="both"/>
        <w:rPr>
          <w:rFonts w:ascii="PT Astra Serif" w:hAnsi="PT Astra Serif"/>
          <w:color w:val="000000"/>
          <w:sz w:val="28"/>
          <w:szCs w:val="28"/>
        </w:rPr>
      </w:pPr>
      <w:r w:rsidRPr="001F7685">
        <w:rPr>
          <w:rFonts w:ascii="PT Astra Serif" w:hAnsi="PT Astra Serif"/>
          <w:color w:val="000000"/>
          <w:sz w:val="28"/>
          <w:szCs w:val="28"/>
        </w:rPr>
        <w:t xml:space="preserve">        </w:t>
      </w:r>
      <w:proofErr w:type="gramStart"/>
      <w:r w:rsidRPr="001F7685">
        <w:rPr>
          <w:rFonts w:ascii="PT Astra Serif" w:hAnsi="PT Astra Serif"/>
          <w:color w:val="000000"/>
          <w:sz w:val="28"/>
          <w:szCs w:val="28"/>
        </w:rPr>
        <w:t>Согласно решения</w:t>
      </w:r>
      <w:proofErr w:type="gramEnd"/>
      <w:r w:rsidRPr="001F7685">
        <w:rPr>
          <w:rFonts w:ascii="PT Astra Serif" w:hAnsi="PT Astra Serif"/>
          <w:color w:val="000000"/>
          <w:sz w:val="28"/>
          <w:szCs w:val="28"/>
        </w:rPr>
        <w:t xml:space="preserve"> Советов депутатов мун</w:t>
      </w:r>
      <w:r w:rsidR="00480A19">
        <w:rPr>
          <w:rFonts w:ascii="PT Astra Serif" w:hAnsi="PT Astra Serif"/>
          <w:color w:val="000000"/>
          <w:sz w:val="28"/>
          <w:szCs w:val="28"/>
        </w:rPr>
        <w:t xml:space="preserve">иципального образования  </w:t>
      </w:r>
      <w:proofErr w:type="spellStart"/>
      <w:r w:rsidR="00480A19">
        <w:rPr>
          <w:rFonts w:ascii="PT Astra Serif" w:hAnsi="PT Astra Serif"/>
          <w:color w:val="000000"/>
          <w:sz w:val="28"/>
          <w:szCs w:val="28"/>
        </w:rPr>
        <w:t>Орехо</w:t>
      </w:r>
      <w:r w:rsidRPr="001F7685">
        <w:rPr>
          <w:rFonts w:ascii="PT Astra Serif" w:hAnsi="PT Astra Serif"/>
          <w:color w:val="000000"/>
          <w:sz w:val="28"/>
          <w:szCs w:val="28"/>
        </w:rPr>
        <w:t>вское</w:t>
      </w:r>
      <w:proofErr w:type="spellEnd"/>
      <w:r w:rsidRPr="001F7685">
        <w:rPr>
          <w:rFonts w:ascii="PT Astra Serif" w:hAnsi="PT Astra Serif"/>
          <w:color w:val="000000"/>
          <w:sz w:val="28"/>
          <w:szCs w:val="28"/>
        </w:rPr>
        <w:t xml:space="preserve"> сельское поселение Радищевского  района Ульяновской области льготы по земельному налогу для физических лиц установлены следующим категориям граждан:</w:t>
      </w:r>
    </w:p>
    <w:p w:rsidR="006D30C9" w:rsidRPr="001F7685" w:rsidRDefault="006D30C9" w:rsidP="006D30C9">
      <w:pPr>
        <w:pStyle w:val="a3"/>
        <w:rPr>
          <w:rFonts w:ascii="PT Astra Serif" w:hAnsi="PT Astra Serif"/>
          <w:color w:val="8496B0"/>
          <w:sz w:val="28"/>
          <w:szCs w:val="28"/>
        </w:rPr>
      </w:pPr>
      <w:r w:rsidRPr="001F7685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    </w:t>
      </w:r>
      <w:r w:rsidRPr="001F7685">
        <w:rPr>
          <w:rFonts w:ascii="PT Astra Serif" w:hAnsi="PT Astra Serif"/>
          <w:sz w:val="28"/>
          <w:szCs w:val="28"/>
          <w:shd w:val="clear" w:color="auto" w:fill="FFFFFF"/>
        </w:rPr>
        <w:t xml:space="preserve">- физическим лицам, </w:t>
      </w:r>
      <w:proofErr w:type="gramStart"/>
      <w:r w:rsidRPr="001F7685">
        <w:rPr>
          <w:rFonts w:ascii="PT Astra Serif" w:hAnsi="PT Astra Serif"/>
          <w:sz w:val="28"/>
          <w:szCs w:val="28"/>
          <w:shd w:val="clear" w:color="auto" w:fill="FFFFFF"/>
        </w:rPr>
        <w:t>имеющие</w:t>
      </w:r>
      <w:proofErr w:type="gramEnd"/>
      <w:r w:rsidRPr="001F7685">
        <w:rPr>
          <w:rFonts w:ascii="PT Astra Serif" w:hAnsi="PT Astra Serif"/>
          <w:sz w:val="28"/>
          <w:szCs w:val="28"/>
          <w:shd w:val="clear" w:color="auto" w:fill="FFFFFF"/>
        </w:rPr>
        <w:t xml:space="preserve"> трех и более несовершеннолетних детей;</w:t>
      </w:r>
    </w:p>
    <w:p w:rsidR="006D30C9" w:rsidRPr="001F7685" w:rsidRDefault="006D30C9" w:rsidP="006D30C9">
      <w:pPr>
        <w:pStyle w:val="a3"/>
        <w:rPr>
          <w:rFonts w:ascii="PT Astra Serif" w:hAnsi="PT Astra Serif"/>
          <w:sz w:val="28"/>
          <w:szCs w:val="28"/>
        </w:rPr>
      </w:pPr>
      <w:r w:rsidRPr="001F7685">
        <w:rPr>
          <w:rFonts w:ascii="PT Astra Serif" w:hAnsi="PT Astra Serif"/>
          <w:sz w:val="28"/>
          <w:szCs w:val="28"/>
        </w:rPr>
        <w:t xml:space="preserve">     - ветеранам и инвалидам Великой Отечественной Войны;</w:t>
      </w:r>
    </w:p>
    <w:p w:rsidR="006D30C9" w:rsidRPr="001F7685" w:rsidRDefault="006D30C9" w:rsidP="006D30C9">
      <w:pPr>
        <w:pStyle w:val="a3"/>
        <w:rPr>
          <w:rFonts w:ascii="PT Astra Serif" w:hAnsi="PT Astra Serif"/>
          <w:color w:val="000000"/>
          <w:sz w:val="28"/>
          <w:szCs w:val="28"/>
        </w:rPr>
      </w:pPr>
      <w:r w:rsidRPr="001F7685">
        <w:rPr>
          <w:rFonts w:ascii="PT Astra Serif" w:hAnsi="PT Astra Serif"/>
          <w:color w:val="000000"/>
          <w:sz w:val="28"/>
          <w:szCs w:val="28"/>
        </w:rPr>
        <w:t xml:space="preserve">     -инвесторам, реализующие на территории поселения приоритетные инвестиционные проекты;</w:t>
      </w:r>
    </w:p>
    <w:p w:rsidR="006D30C9" w:rsidRPr="001F7685" w:rsidRDefault="006D30C9" w:rsidP="006D30C9">
      <w:pPr>
        <w:spacing w:line="312" w:lineRule="atLeast"/>
        <w:jc w:val="both"/>
        <w:rPr>
          <w:rFonts w:ascii="PT Astra Serif" w:hAnsi="PT Astra Serif"/>
          <w:color w:val="000000"/>
          <w:sz w:val="28"/>
          <w:szCs w:val="28"/>
        </w:rPr>
      </w:pPr>
      <w:r w:rsidRPr="001F7685">
        <w:rPr>
          <w:rFonts w:ascii="PT Astra Serif" w:hAnsi="PT Astra Serif"/>
          <w:color w:val="000000"/>
          <w:sz w:val="28"/>
          <w:szCs w:val="28"/>
        </w:rPr>
        <w:t xml:space="preserve">     -</w:t>
      </w:r>
      <w:r w:rsidRPr="001F7685">
        <w:rPr>
          <w:rFonts w:ascii="PT Astra Serif" w:hAnsi="PT Astra Serif"/>
          <w:sz w:val="28"/>
          <w:szCs w:val="28"/>
        </w:rPr>
        <w:t xml:space="preserve"> гражданам, принимающим участие в проведении специальной военной операции (далее – участники специальной военной операции), а также членам их семей</w:t>
      </w:r>
    </w:p>
    <w:p w:rsidR="006D30C9" w:rsidRPr="001F7685" w:rsidRDefault="006D30C9" w:rsidP="006D30C9">
      <w:pPr>
        <w:spacing w:line="312" w:lineRule="atLeast"/>
        <w:jc w:val="both"/>
        <w:rPr>
          <w:rFonts w:ascii="PT Astra Serif" w:hAnsi="PT Astra Serif"/>
          <w:color w:val="000000"/>
          <w:sz w:val="28"/>
          <w:szCs w:val="28"/>
        </w:rPr>
      </w:pPr>
      <w:r w:rsidRPr="001F7685">
        <w:rPr>
          <w:rFonts w:ascii="PT Astra Serif" w:hAnsi="PT Astra Serif"/>
          <w:color w:val="000000"/>
          <w:sz w:val="28"/>
          <w:szCs w:val="28"/>
        </w:rPr>
        <w:t xml:space="preserve">  </w:t>
      </w:r>
      <w:r w:rsidRPr="001F7685">
        <w:rPr>
          <w:rFonts w:ascii="PT Astra Serif" w:hAnsi="PT Astra Serif"/>
          <w:b/>
          <w:bCs/>
          <w:color w:val="000000"/>
          <w:sz w:val="28"/>
          <w:szCs w:val="28"/>
        </w:rPr>
        <w:t>Вывод:</w:t>
      </w:r>
    </w:p>
    <w:p w:rsidR="006D30C9" w:rsidRPr="001F7685" w:rsidRDefault="006D30C9" w:rsidP="006D30C9">
      <w:pPr>
        <w:spacing w:line="312" w:lineRule="atLeast"/>
        <w:jc w:val="both"/>
        <w:rPr>
          <w:rFonts w:ascii="PT Astra Serif" w:hAnsi="PT Astra Serif"/>
          <w:color w:val="000000"/>
          <w:sz w:val="28"/>
          <w:szCs w:val="28"/>
        </w:rPr>
      </w:pPr>
      <w:r w:rsidRPr="001F7685">
        <w:rPr>
          <w:rFonts w:ascii="PT Astra Serif" w:hAnsi="PT Astra Serif"/>
          <w:b/>
          <w:bCs/>
          <w:color w:val="000000"/>
          <w:sz w:val="28"/>
          <w:szCs w:val="28"/>
        </w:rPr>
        <w:t>   </w:t>
      </w:r>
      <w:r w:rsidRPr="001F7685">
        <w:rPr>
          <w:rFonts w:ascii="PT Astra Serif" w:hAnsi="PT Astra Serif"/>
          <w:color w:val="000000"/>
          <w:sz w:val="28"/>
          <w:szCs w:val="28"/>
        </w:rPr>
        <w:t>  Налоговая льгота для данных категорий граждан по земельному налогу социально эффективна, так как будет снижена их доля расходов на оплату обязательных платежей, что соответственно повышает уровень жизни населения.</w:t>
      </w:r>
    </w:p>
    <w:p w:rsidR="006D30C9" w:rsidRPr="001F7685" w:rsidRDefault="006D30C9" w:rsidP="006D30C9">
      <w:pPr>
        <w:spacing w:line="312" w:lineRule="atLeast"/>
        <w:jc w:val="both"/>
        <w:rPr>
          <w:rFonts w:ascii="PT Astra Serif" w:hAnsi="PT Astra Serif"/>
          <w:color w:val="000000"/>
          <w:sz w:val="28"/>
          <w:szCs w:val="28"/>
        </w:rPr>
      </w:pPr>
      <w:r w:rsidRPr="001F7685">
        <w:rPr>
          <w:rFonts w:ascii="PT Astra Serif" w:hAnsi="PT Astra Serif"/>
          <w:color w:val="000000"/>
          <w:sz w:val="28"/>
          <w:szCs w:val="28"/>
        </w:rPr>
        <w:t>     Предоставление льготы признается эффективным.</w:t>
      </w:r>
    </w:p>
    <w:p w:rsidR="006D30C9" w:rsidRPr="001F7685" w:rsidRDefault="006D30C9" w:rsidP="006D30C9">
      <w:pPr>
        <w:spacing w:line="312" w:lineRule="atLeas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D30C9" w:rsidRPr="001F7685" w:rsidRDefault="006D30C9" w:rsidP="006D30C9">
      <w:pPr>
        <w:spacing w:line="312" w:lineRule="atLeast"/>
        <w:textAlignment w:val="center"/>
        <w:outlineLvl w:val="1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1F7685">
        <w:rPr>
          <w:rFonts w:ascii="PT Astra Serif" w:hAnsi="PT Astra Serif"/>
          <w:b/>
          <w:bCs/>
          <w:color w:val="000000"/>
          <w:sz w:val="28"/>
          <w:szCs w:val="28"/>
        </w:rPr>
        <w:t>         2. Налоговая льгота по з</w:t>
      </w:r>
      <w:r w:rsidR="00B412BD">
        <w:rPr>
          <w:rFonts w:ascii="PT Astra Serif" w:hAnsi="PT Astra Serif"/>
          <w:b/>
          <w:bCs/>
          <w:color w:val="000000"/>
          <w:sz w:val="28"/>
          <w:szCs w:val="28"/>
        </w:rPr>
        <w:t>емельному налогу в 2024</w:t>
      </w:r>
      <w:r w:rsidRPr="001F7685">
        <w:rPr>
          <w:rFonts w:ascii="PT Astra Serif" w:hAnsi="PT Astra Serif"/>
          <w:b/>
          <w:bCs/>
          <w:color w:val="000000"/>
          <w:sz w:val="28"/>
          <w:szCs w:val="28"/>
        </w:rPr>
        <w:t xml:space="preserve"> году применялась для налогоплательщиков – юридических лиц:</w:t>
      </w:r>
    </w:p>
    <w:p w:rsidR="006D30C9" w:rsidRPr="001F7685" w:rsidRDefault="006D30C9" w:rsidP="006D30C9">
      <w:pPr>
        <w:pStyle w:val="a3"/>
        <w:rPr>
          <w:rFonts w:ascii="PT Astra Serif" w:hAnsi="PT Astra Serif"/>
          <w:sz w:val="28"/>
          <w:szCs w:val="28"/>
        </w:rPr>
      </w:pPr>
      <w:r w:rsidRPr="001F7685">
        <w:rPr>
          <w:rFonts w:ascii="PT Astra Serif" w:hAnsi="PT Astra Serif"/>
          <w:sz w:val="28"/>
          <w:szCs w:val="28"/>
        </w:rPr>
        <w:t>- организации и учреждения культуры, физической культуры и спорта, образования - в отношении земельных участков, предоставленных для непосредственного выполнения возложенных на эти организации  и учреждения функций;</w:t>
      </w:r>
    </w:p>
    <w:p w:rsidR="006D30C9" w:rsidRPr="001F7685" w:rsidRDefault="006D30C9" w:rsidP="006D30C9">
      <w:pPr>
        <w:pStyle w:val="a3"/>
        <w:rPr>
          <w:rFonts w:ascii="PT Astra Serif" w:hAnsi="PT Astra Serif"/>
          <w:sz w:val="28"/>
          <w:szCs w:val="28"/>
        </w:rPr>
      </w:pPr>
      <w:r w:rsidRPr="001F7685">
        <w:rPr>
          <w:rFonts w:ascii="PT Astra Serif" w:hAnsi="PT Astra Serif"/>
          <w:sz w:val="28"/>
          <w:szCs w:val="28"/>
        </w:rPr>
        <w:t xml:space="preserve"> - органы местного самоуправления в отношении земельных участков, используемых в своей деятельности.</w:t>
      </w:r>
    </w:p>
    <w:p w:rsidR="006D30C9" w:rsidRPr="001F7685" w:rsidRDefault="006D30C9" w:rsidP="006D30C9">
      <w:pPr>
        <w:jc w:val="both"/>
        <w:rPr>
          <w:rFonts w:ascii="PT Astra Serif" w:hAnsi="PT Astra Serif"/>
          <w:sz w:val="28"/>
          <w:szCs w:val="28"/>
        </w:rPr>
      </w:pPr>
      <w:r w:rsidRPr="001F7685">
        <w:rPr>
          <w:rFonts w:ascii="PT Astra Serif" w:hAnsi="PT Astra Serif"/>
          <w:sz w:val="28"/>
          <w:szCs w:val="28"/>
        </w:rPr>
        <w:t xml:space="preserve"> </w:t>
      </w:r>
      <w:r w:rsidRPr="001F7685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1F7685">
        <w:rPr>
          <w:rFonts w:ascii="PT Astra Serif" w:hAnsi="PT Astra Serif"/>
          <w:color w:val="000000"/>
          <w:sz w:val="28"/>
          <w:szCs w:val="28"/>
        </w:rPr>
        <w:t>      Налогоплательщики – собственники указанных земельных участков, обеспечивают выполнение функциональных задач в интересах  сельского поселения. Эффект от предоставления налоговых льгот</w:t>
      </w:r>
      <w:r w:rsidRPr="001F7685">
        <w:rPr>
          <w:rFonts w:ascii="PT Astra Serif" w:hAnsi="PT Astra Serif"/>
          <w:sz w:val="28"/>
          <w:szCs w:val="28"/>
        </w:rPr>
        <w:t xml:space="preserve"> в данном случае проявляется в экономии бюджетных расходов на уплату налогов, минимизации встречных потоков финансирования и экономии трансфертных издержек и имеет социальную направленность.</w:t>
      </w:r>
    </w:p>
    <w:p w:rsidR="006D30C9" w:rsidRPr="001F7685" w:rsidRDefault="006D30C9" w:rsidP="006D30C9">
      <w:pPr>
        <w:jc w:val="both"/>
        <w:rPr>
          <w:rFonts w:ascii="PT Astra Serif" w:hAnsi="PT Astra Serif"/>
          <w:color w:val="333333"/>
          <w:sz w:val="28"/>
          <w:szCs w:val="28"/>
        </w:rPr>
      </w:pPr>
    </w:p>
    <w:p w:rsidR="006D30C9" w:rsidRPr="001F7685" w:rsidRDefault="006D30C9" w:rsidP="006D30C9">
      <w:pPr>
        <w:spacing w:line="312" w:lineRule="atLeast"/>
        <w:jc w:val="both"/>
        <w:rPr>
          <w:rFonts w:ascii="PT Astra Serif" w:hAnsi="PT Astra Serif"/>
          <w:sz w:val="28"/>
          <w:szCs w:val="28"/>
        </w:rPr>
      </w:pPr>
      <w:r w:rsidRPr="001F7685">
        <w:rPr>
          <w:rFonts w:ascii="PT Astra Serif" w:hAnsi="PT Astra Serif"/>
          <w:b/>
          <w:bCs/>
          <w:sz w:val="28"/>
          <w:szCs w:val="28"/>
        </w:rPr>
        <w:t>Вывод:</w:t>
      </w:r>
    </w:p>
    <w:p w:rsidR="006D30C9" w:rsidRPr="001F7685" w:rsidRDefault="006D30C9" w:rsidP="006D30C9">
      <w:pPr>
        <w:spacing w:line="312" w:lineRule="atLeast"/>
        <w:jc w:val="both"/>
        <w:rPr>
          <w:rFonts w:ascii="PT Astra Serif" w:hAnsi="PT Astra Serif"/>
          <w:color w:val="000000"/>
          <w:sz w:val="28"/>
          <w:szCs w:val="28"/>
        </w:rPr>
      </w:pPr>
      <w:r w:rsidRPr="001F7685">
        <w:rPr>
          <w:rFonts w:ascii="PT Astra Serif" w:hAnsi="PT Astra Serif"/>
          <w:color w:val="333333"/>
          <w:sz w:val="28"/>
          <w:szCs w:val="28"/>
        </w:rPr>
        <w:t>     </w:t>
      </w:r>
      <w:proofErr w:type="gramStart"/>
      <w:r w:rsidRPr="001F7685">
        <w:rPr>
          <w:rFonts w:ascii="PT Astra Serif" w:hAnsi="PT Astra Serif"/>
          <w:color w:val="333333"/>
          <w:sz w:val="28"/>
          <w:szCs w:val="28"/>
        </w:rPr>
        <w:t xml:space="preserve">Общая </w:t>
      </w:r>
      <w:r w:rsidRPr="001F7685">
        <w:rPr>
          <w:rFonts w:ascii="PT Astra Serif" w:hAnsi="PT Astra Serif"/>
          <w:sz w:val="28"/>
          <w:szCs w:val="28"/>
        </w:rPr>
        <w:t>сумма налоговых льгот по земельному налогу, установленных в соответствии с п. 2 ст. 387 Налогового кодекса РФ нормативными правовыми актами представительных органов муниципальных образова</w:t>
      </w:r>
      <w:r w:rsidR="00B412BD">
        <w:rPr>
          <w:rFonts w:ascii="PT Astra Serif" w:hAnsi="PT Astra Serif"/>
          <w:sz w:val="28"/>
          <w:szCs w:val="28"/>
        </w:rPr>
        <w:t>ний,  по физическим лицам в 2024</w:t>
      </w:r>
      <w:r w:rsidR="00480A19">
        <w:rPr>
          <w:rFonts w:ascii="PT Astra Serif" w:hAnsi="PT Astra Serif"/>
          <w:sz w:val="28"/>
          <w:szCs w:val="28"/>
        </w:rPr>
        <w:t xml:space="preserve"> году составляет  24</w:t>
      </w:r>
      <w:r w:rsidRPr="001F7685">
        <w:rPr>
          <w:rFonts w:ascii="PT Astra Serif" w:hAnsi="PT Astra Serif"/>
          <w:sz w:val="28"/>
          <w:szCs w:val="28"/>
        </w:rPr>
        <w:t xml:space="preserve">,0 тыс. </w:t>
      </w:r>
      <w:proofErr w:type="spellStart"/>
      <w:r w:rsidRPr="001F7685">
        <w:rPr>
          <w:rFonts w:ascii="PT Astra Serif" w:hAnsi="PT Astra Serif"/>
          <w:sz w:val="28"/>
          <w:szCs w:val="28"/>
        </w:rPr>
        <w:t>руб</w:t>
      </w:r>
      <w:proofErr w:type="spellEnd"/>
      <w:r w:rsidRPr="001F7685">
        <w:rPr>
          <w:rFonts w:ascii="PT Astra Serif" w:hAnsi="PT Astra Serif"/>
          <w:sz w:val="28"/>
          <w:szCs w:val="28"/>
        </w:rPr>
        <w:t>, по ю</w:t>
      </w:r>
      <w:r w:rsidR="00480A19">
        <w:rPr>
          <w:rFonts w:ascii="PT Astra Serif" w:hAnsi="PT Astra Serif"/>
          <w:sz w:val="28"/>
          <w:szCs w:val="28"/>
        </w:rPr>
        <w:t>ридическим лицам 0</w:t>
      </w:r>
      <w:r w:rsidRPr="001F7685">
        <w:rPr>
          <w:rFonts w:ascii="PT Astra Serif" w:hAnsi="PT Astra Serif"/>
          <w:sz w:val="28"/>
          <w:szCs w:val="28"/>
        </w:rPr>
        <w:t>,0 тыс</w:t>
      </w:r>
      <w:r w:rsidR="00480A19">
        <w:rPr>
          <w:rFonts w:ascii="PT Astra Serif" w:hAnsi="PT Astra Serif"/>
          <w:color w:val="000000"/>
          <w:sz w:val="28"/>
          <w:szCs w:val="28"/>
        </w:rPr>
        <w:t>. руб., всего составляет  24</w:t>
      </w:r>
      <w:r w:rsidRPr="001F7685">
        <w:rPr>
          <w:rFonts w:ascii="PT Astra Serif" w:hAnsi="PT Astra Serif"/>
          <w:color w:val="000000"/>
          <w:sz w:val="28"/>
          <w:szCs w:val="28"/>
        </w:rPr>
        <w:t>,0 тыс. руб. По итогам проведенной оценки бюджетная и социальная эффективность налоговых льгот  признана положительной.</w:t>
      </w:r>
      <w:proofErr w:type="gramEnd"/>
    </w:p>
    <w:tbl>
      <w:tblPr>
        <w:tblW w:w="4938" w:type="pct"/>
        <w:tblCellSpacing w:w="15" w:type="dxa"/>
        <w:tblInd w:w="120" w:type="dxa"/>
        <w:tblCellMar>
          <w:left w:w="0" w:type="dxa"/>
          <w:right w:w="0" w:type="dxa"/>
        </w:tblCellMar>
        <w:tblLook w:val="04A0"/>
      </w:tblPr>
      <w:tblGrid>
        <w:gridCol w:w="127"/>
        <w:gridCol w:w="9454"/>
      </w:tblGrid>
      <w:tr w:rsidR="006D30C9" w:rsidRPr="001F7685" w:rsidTr="00E31446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:rsidR="006D30C9" w:rsidRPr="001F7685" w:rsidRDefault="006D30C9" w:rsidP="00E31446">
            <w:pPr>
              <w:spacing w:line="312" w:lineRule="atLeast"/>
              <w:rPr>
                <w:rFonts w:ascii="PT Astra Serif" w:hAnsi="PT Astra Serif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6D30C9" w:rsidRPr="001F7685" w:rsidTr="00E31446">
        <w:trPr>
          <w:gridAfter w:val="1"/>
          <w:wAfter w:w="4926" w:type="pct"/>
          <w:tblCellSpacing w:w="15" w:type="dxa"/>
        </w:trPr>
        <w:tc>
          <w:tcPr>
            <w:tcW w:w="0" w:type="auto"/>
            <w:hideMark/>
          </w:tcPr>
          <w:p w:rsidR="006D30C9" w:rsidRPr="001F7685" w:rsidRDefault="006D30C9" w:rsidP="00E31446">
            <w:pPr>
              <w:spacing w:line="312" w:lineRule="atLeast"/>
              <w:jc w:val="right"/>
              <w:rPr>
                <w:rFonts w:ascii="PT Astra Serif" w:hAnsi="PT Astra Serif"/>
                <w:color w:val="333333"/>
                <w:sz w:val="28"/>
                <w:szCs w:val="28"/>
              </w:rPr>
            </w:pPr>
          </w:p>
        </w:tc>
      </w:tr>
      <w:tr w:rsidR="006D30C9" w:rsidRPr="001F7685" w:rsidTr="00E31446">
        <w:trPr>
          <w:gridAfter w:val="1"/>
          <w:wAfter w:w="4926" w:type="pct"/>
          <w:tblCellSpacing w:w="15" w:type="dxa"/>
        </w:trPr>
        <w:tc>
          <w:tcPr>
            <w:tcW w:w="0" w:type="auto"/>
          </w:tcPr>
          <w:p w:rsidR="006D30C9" w:rsidRPr="001F7685" w:rsidRDefault="006D30C9" w:rsidP="00E31446">
            <w:pPr>
              <w:spacing w:line="312" w:lineRule="atLeast"/>
              <w:jc w:val="both"/>
              <w:rPr>
                <w:rFonts w:ascii="PT Astra Serif" w:hAnsi="PT Astra Serif"/>
                <w:color w:val="333333"/>
                <w:sz w:val="28"/>
                <w:szCs w:val="28"/>
              </w:rPr>
            </w:pPr>
          </w:p>
        </w:tc>
      </w:tr>
    </w:tbl>
    <w:p w:rsidR="006D30C9" w:rsidRPr="001F7685" w:rsidRDefault="006D30C9" w:rsidP="006D30C9">
      <w:pPr>
        <w:rPr>
          <w:rFonts w:ascii="PT Astra Serif" w:hAnsi="PT Astra Serif"/>
          <w:sz w:val="28"/>
          <w:szCs w:val="28"/>
        </w:rPr>
      </w:pPr>
    </w:p>
    <w:p w:rsidR="006D30C9" w:rsidRPr="001F7685" w:rsidRDefault="006D30C9" w:rsidP="006D30C9">
      <w:pPr>
        <w:rPr>
          <w:rFonts w:ascii="PT Astra Serif" w:hAnsi="PT Astra Serif"/>
          <w:sz w:val="28"/>
          <w:szCs w:val="28"/>
        </w:rPr>
      </w:pPr>
    </w:p>
    <w:p w:rsidR="006D30C9" w:rsidRPr="001F7685" w:rsidRDefault="006D30C9" w:rsidP="006D30C9">
      <w:pPr>
        <w:pStyle w:val="a3"/>
        <w:rPr>
          <w:rFonts w:ascii="PT Astra Serif" w:hAnsi="PT Astra Serif"/>
          <w:sz w:val="28"/>
          <w:szCs w:val="28"/>
        </w:rPr>
      </w:pPr>
      <w:r w:rsidRPr="001F7685">
        <w:rPr>
          <w:rFonts w:ascii="PT Astra Serif" w:hAnsi="PT Astra Serif"/>
          <w:sz w:val="28"/>
          <w:szCs w:val="28"/>
        </w:rPr>
        <w:t xml:space="preserve">Глава </w:t>
      </w:r>
      <w:r w:rsidR="0061106E">
        <w:rPr>
          <w:rFonts w:ascii="PT Astra Serif" w:hAnsi="PT Astra Serif"/>
          <w:sz w:val="28"/>
          <w:szCs w:val="28"/>
        </w:rPr>
        <w:t>м</w:t>
      </w:r>
      <w:r w:rsidRPr="001F7685">
        <w:rPr>
          <w:rFonts w:ascii="PT Astra Serif" w:hAnsi="PT Astra Serif"/>
          <w:sz w:val="28"/>
          <w:szCs w:val="28"/>
        </w:rPr>
        <w:t>униципального образования</w:t>
      </w:r>
    </w:p>
    <w:p w:rsidR="006D30C9" w:rsidRPr="001F7685" w:rsidRDefault="00480A19" w:rsidP="006D30C9">
      <w:pPr>
        <w:pStyle w:val="a3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Орехо</w:t>
      </w:r>
      <w:r w:rsidR="006D30C9" w:rsidRPr="001F7685">
        <w:rPr>
          <w:rFonts w:ascii="PT Astra Serif" w:hAnsi="PT Astra Serif"/>
          <w:sz w:val="28"/>
          <w:szCs w:val="28"/>
        </w:rPr>
        <w:t>вское</w:t>
      </w:r>
      <w:proofErr w:type="spellEnd"/>
      <w:r w:rsidR="006D30C9" w:rsidRPr="001F7685">
        <w:rPr>
          <w:rFonts w:ascii="PT Astra Serif" w:hAnsi="PT Astra Serif"/>
          <w:sz w:val="28"/>
          <w:szCs w:val="28"/>
        </w:rPr>
        <w:t xml:space="preserve"> сельское поселение</w:t>
      </w:r>
    </w:p>
    <w:p w:rsidR="006D30C9" w:rsidRPr="00480A19" w:rsidRDefault="006D30C9" w:rsidP="006D30C9">
      <w:pPr>
        <w:pStyle w:val="a3"/>
        <w:rPr>
          <w:rFonts w:ascii="PT Astra Serif" w:hAnsi="PT Astra Serif"/>
          <w:sz w:val="28"/>
          <w:szCs w:val="28"/>
        </w:rPr>
      </w:pPr>
      <w:r w:rsidRPr="001F7685">
        <w:rPr>
          <w:rFonts w:ascii="PT Astra Serif" w:hAnsi="PT Astra Serif"/>
          <w:sz w:val="28"/>
          <w:szCs w:val="28"/>
        </w:rPr>
        <w:t>Радищевского района Ульяновской области</w:t>
      </w:r>
      <w:r w:rsidRPr="001F7685">
        <w:rPr>
          <w:rFonts w:ascii="PT Astra Serif" w:hAnsi="PT Astra Serif"/>
        </w:rPr>
        <w:tab/>
      </w:r>
      <w:r w:rsidRPr="00480A19"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="00480A19" w:rsidRPr="00480A19">
        <w:rPr>
          <w:rFonts w:ascii="PT Astra Serif" w:hAnsi="PT Astra Serif"/>
          <w:sz w:val="28"/>
          <w:szCs w:val="28"/>
        </w:rPr>
        <w:t>Н.Г.Определеннова</w:t>
      </w:r>
      <w:proofErr w:type="spellEnd"/>
    </w:p>
    <w:p w:rsidR="006D30C9" w:rsidRPr="00480A19" w:rsidRDefault="006D30C9" w:rsidP="006D30C9">
      <w:pPr>
        <w:rPr>
          <w:rFonts w:ascii="PT Astra Serif" w:hAnsi="PT Astra Serif"/>
          <w:sz w:val="28"/>
          <w:szCs w:val="28"/>
        </w:rPr>
      </w:pPr>
    </w:p>
    <w:p w:rsidR="006D30C9" w:rsidRPr="001F7685" w:rsidRDefault="006D30C9" w:rsidP="006D30C9">
      <w:pPr>
        <w:rPr>
          <w:rFonts w:ascii="PT Astra Serif" w:hAnsi="PT Astra Serif"/>
          <w:sz w:val="28"/>
          <w:szCs w:val="28"/>
        </w:rPr>
      </w:pPr>
    </w:p>
    <w:p w:rsidR="006D30C9" w:rsidRPr="001F7685" w:rsidRDefault="006D30C9" w:rsidP="006D30C9">
      <w:pPr>
        <w:rPr>
          <w:rFonts w:ascii="PT Astra Serif" w:hAnsi="PT Astra Serif"/>
          <w:sz w:val="28"/>
          <w:szCs w:val="28"/>
        </w:rPr>
      </w:pPr>
    </w:p>
    <w:p w:rsidR="006D30C9" w:rsidRPr="001F7685" w:rsidRDefault="006D30C9" w:rsidP="006D30C9">
      <w:pPr>
        <w:rPr>
          <w:rFonts w:ascii="PT Astra Serif" w:hAnsi="PT Astra Serif"/>
          <w:sz w:val="28"/>
          <w:szCs w:val="28"/>
        </w:rPr>
      </w:pPr>
    </w:p>
    <w:p w:rsidR="006D30C9" w:rsidRPr="001F7685" w:rsidRDefault="006D30C9" w:rsidP="006D30C9">
      <w:pPr>
        <w:rPr>
          <w:rFonts w:ascii="PT Astra Serif" w:hAnsi="PT Astra Serif"/>
          <w:sz w:val="28"/>
          <w:szCs w:val="28"/>
        </w:rPr>
      </w:pPr>
    </w:p>
    <w:p w:rsidR="006D30C9" w:rsidRPr="001F7685" w:rsidRDefault="006D30C9" w:rsidP="006D30C9">
      <w:pPr>
        <w:rPr>
          <w:rFonts w:ascii="PT Astra Serif" w:hAnsi="PT Astra Serif"/>
          <w:sz w:val="28"/>
          <w:szCs w:val="28"/>
        </w:rPr>
      </w:pPr>
    </w:p>
    <w:p w:rsidR="006D30C9" w:rsidRPr="001F7685" w:rsidRDefault="006D30C9" w:rsidP="006D30C9">
      <w:pPr>
        <w:rPr>
          <w:rFonts w:ascii="PT Astra Serif" w:hAnsi="PT Astra Serif"/>
          <w:sz w:val="28"/>
          <w:szCs w:val="28"/>
        </w:rPr>
      </w:pPr>
    </w:p>
    <w:p w:rsidR="006D30C9" w:rsidRPr="001F7685" w:rsidRDefault="006D30C9" w:rsidP="006D30C9">
      <w:pPr>
        <w:rPr>
          <w:rFonts w:ascii="PT Astra Serif" w:hAnsi="PT Astra Serif"/>
          <w:sz w:val="28"/>
          <w:szCs w:val="28"/>
        </w:rPr>
      </w:pPr>
    </w:p>
    <w:p w:rsidR="006D30C9" w:rsidRDefault="006D30C9" w:rsidP="006D30C9">
      <w:pPr>
        <w:rPr>
          <w:rFonts w:ascii="PT Astra Serif" w:hAnsi="PT Astra Serif"/>
          <w:sz w:val="28"/>
          <w:szCs w:val="28"/>
        </w:rPr>
      </w:pPr>
    </w:p>
    <w:p w:rsidR="006D30C9" w:rsidRPr="001F7685" w:rsidRDefault="006D30C9" w:rsidP="006D30C9">
      <w:pPr>
        <w:rPr>
          <w:rFonts w:ascii="PT Astra Serif" w:hAnsi="PT Astra Serif"/>
          <w:sz w:val="28"/>
          <w:szCs w:val="28"/>
        </w:rPr>
      </w:pPr>
    </w:p>
    <w:sectPr w:rsidR="006D30C9" w:rsidRPr="001F7685" w:rsidSect="00F35FC5"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D30C9"/>
    <w:rsid w:val="000E70BF"/>
    <w:rsid w:val="00170B05"/>
    <w:rsid w:val="00190151"/>
    <w:rsid w:val="00480A19"/>
    <w:rsid w:val="0061106E"/>
    <w:rsid w:val="006D30C9"/>
    <w:rsid w:val="00740D1A"/>
    <w:rsid w:val="00826AB9"/>
    <w:rsid w:val="00891C94"/>
    <w:rsid w:val="008C2286"/>
    <w:rsid w:val="00A732E4"/>
    <w:rsid w:val="00B412BD"/>
    <w:rsid w:val="00C552F7"/>
    <w:rsid w:val="00E85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D30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No Spacing"/>
    <w:uiPriority w:val="1"/>
    <w:qFormat/>
    <w:rsid w:val="006D30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</cp:lastModifiedBy>
  <cp:revision>11</cp:revision>
  <cp:lastPrinted>2025-04-29T04:31:00Z</cp:lastPrinted>
  <dcterms:created xsi:type="dcterms:W3CDTF">2024-06-14T05:28:00Z</dcterms:created>
  <dcterms:modified xsi:type="dcterms:W3CDTF">2025-04-29T04:32:00Z</dcterms:modified>
</cp:coreProperties>
</file>